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ACC5" w14:textId="77777777" w:rsidR="006712F0" w:rsidRPr="001358E4" w:rsidRDefault="006712F0" w:rsidP="004C3889">
      <w:pPr>
        <w:rPr>
          <w:b/>
          <w:bCs/>
        </w:rPr>
      </w:pPr>
    </w:p>
    <w:tbl>
      <w:tblPr>
        <w:tblStyle w:val="TableGrid"/>
        <w:tblpPr w:leftFromText="180" w:rightFromText="180" w:vertAnchor="text" w:tblpX="137" w:tblpY="1"/>
        <w:tblOverlap w:val="never"/>
        <w:tblW w:w="9634"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0070F1" w:themeColor="accent1"/>
          <w:insideV w:val="single" w:sz="4" w:space="0" w:color="FFFFFF" w:themeColor="background1"/>
        </w:tblBorders>
        <w:tblLook w:val="04A0" w:firstRow="1" w:lastRow="0" w:firstColumn="1" w:lastColumn="0" w:noHBand="0" w:noVBand="1"/>
      </w:tblPr>
      <w:tblGrid>
        <w:gridCol w:w="2693"/>
        <w:gridCol w:w="6941"/>
      </w:tblGrid>
      <w:tr w:rsidR="00577782" w:rsidRPr="001358E4" w14:paraId="35618157" w14:textId="77777777" w:rsidTr="6843A7BB">
        <w:tc>
          <w:tcPr>
            <w:tcW w:w="2693" w:type="dxa"/>
            <w:tcBorders>
              <w:top w:val="single" w:sz="8" w:space="0" w:color="0070F1" w:themeColor="accent1"/>
              <w:bottom w:val="single" w:sz="12" w:space="0" w:color="0070F1" w:themeColor="accent1"/>
            </w:tcBorders>
            <w:shd w:val="clear" w:color="auto" w:fill="auto"/>
            <w:vAlign w:val="center"/>
          </w:tcPr>
          <w:p w14:paraId="26BDFD2A" w14:textId="77777777" w:rsidR="00577782" w:rsidRPr="002B455E" w:rsidRDefault="40BDB82B" w:rsidP="00326D0F">
            <w:pPr>
              <w:pStyle w:val="Tableheading"/>
            </w:pPr>
            <w:r w:rsidRPr="002B455E">
              <w:t>Position</w:t>
            </w:r>
          </w:p>
        </w:tc>
        <w:tc>
          <w:tcPr>
            <w:tcW w:w="6941" w:type="dxa"/>
            <w:tcBorders>
              <w:top w:val="single" w:sz="8" w:space="0" w:color="0070F1" w:themeColor="accent1"/>
              <w:bottom w:val="single" w:sz="12" w:space="0" w:color="0070F1" w:themeColor="accent1"/>
            </w:tcBorders>
            <w:shd w:val="clear" w:color="auto" w:fill="FFFFFF" w:themeFill="background2"/>
            <w:vAlign w:val="center"/>
          </w:tcPr>
          <w:p w14:paraId="61A5EC27" w14:textId="42B432C3" w:rsidR="00577782" w:rsidRPr="000C4E27" w:rsidRDefault="000C4E27" w:rsidP="00326D0F">
            <w:pPr>
              <w:spacing w:before="120"/>
              <w:rPr>
                <w:b/>
                <w:bCs/>
              </w:rPr>
            </w:pPr>
            <w:r w:rsidRPr="000C4E27">
              <w:rPr>
                <w:b/>
                <w:bCs/>
              </w:rPr>
              <w:t>Partnership</w:t>
            </w:r>
            <w:r w:rsidR="00EA6781">
              <w:rPr>
                <w:b/>
                <w:bCs/>
              </w:rPr>
              <w:t xml:space="preserve">s </w:t>
            </w:r>
            <w:r w:rsidR="00F561FD">
              <w:rPr>
                <w:b/>
                <w:bCs/>
              </w:rPr>
              <w:t>Acquisition</w:t>
            </w:r>
            <w:r w:rsidR="00E80DA9">
              <w:rPr>
                <w:b/>
                <w:bCs/>
              </w:rPr>
              <w:t>s</w:t>
            </w:r>
            <w:r w:rsidR="00F561FD">
              <w:rPr>
                <w:b/>
                <w:bCs/>
              </w:rPr>
              <w:t xml:space="preserve"> Lead</w:t>
            </w:r>
          </w:p>
        </w:tc>
      </w:tr>
      <w:tr w:rsidR="006A3AFE" w:rsidRPr="001358E4" w14:paraId="1594C608" w14:textId="77777777" w:rsidTr="6843A7BB">
        <w:tc>
          <w:tcPr>
            <w:tcW w:w="2693" w:type="dxa"/>
            <w:tcBorders>
              <w:top w:val="single" w:sz="12" w:space="0" w:color="0070F1" w:themeColor="accent1"/>
            </w:tcBorders>
            <w:shd w:val="clear" w:color="auto" w:fill="auto"/>
            <w:vAlign w:val="center"/>
          </w:tcPr>
          <w:p w14:paraId="78ABB307" w14:textId="77777777" w:rsidR="006A3AFE" w:rsidRPr="002B455E" w:rsidRDefault="001A1A3F" w:rsidP="00326D0F">
            <w:pPr>
              <w:pStyle w:val="Tableheading"/>
            </w:pPr>
            <w:r w:rsidRPr="002B455E">
              <w:t>R</w:t>
            </w:r>
            <w:r w:rsidR="40BDB82B" w:rsidRPr="002B455E">
              <w:t>eports to</w:t>
            </w:r>
          </w:p>
        </w:tc>
        <w:tc>
          <w:tcPr>
            <w:tcW w:w="6941" w:type="dxa"/>
            <w:tcBorders>
              <w:top w:val="single" w:sz="12" w:space="0" w:color="0070F1" w:themeColor="accent1"/>
            </w:tcBorders>
            <w:shd w:val="clear" w:color="auto" w:fill="FFFFFF" w:themeFill="background2"/>
            <w:vAlign w:val="center"/>
          </w:tcPr>
          <w:p w14:paraId="6E001E3C" w14:textId="48310817" w:rsidR="006A3AFE" w:rsidRPr="000C4E27" w:rsidRDefault="000C4E27" w:rsidP="00326D0F">
            <w:pPr>
              <w:spacing w:before="120"/>
              <w:rPr>
                <w:b/>
                <w:bCs/>
              </w:rPr>
            </w:pPr>
            <w:r w:rsidRPr="000C4E27">
              <w:rPr>
                <w:b/>
                <w:bCs/>
              </w:rPr>
              <w:t xml:space="preserve">Corporate </w:t>
            </w:r>
            <w:r w:rsidR="000260C0">
              <w:rPr>
                <w:b/>
                <w:bCs/>
              </w:rPr>
              <w:t>Partnerships</w:t>
            </w:r>
            <w:r w:rsidRPr="000C4E27">
              <w:rPr>
                <w:b/>
                <w:bCs/>
              </w:rPr>
              <w:t xml:space="preserve"> Manager</w:t>
            </w:r>
          </w:p>
        </w:tc>
      </w:tr>
      <w:tr w:rsidR="005873B4" w:rsidRPr="001358E4" w14:paraId="473EC862" w14:textId="77777777" w:rsidTr="00EA6781">
        <w:tc>
          <w:tcPr>
            <w:tcW w:w="2693" w:type="dxa"/>
            <w:shd w:val="clear" w:color="auto" w:fill="auto"/>
            <w:vAlign w:val="center"/>
          </w:tcPr>
          <w:p w14:paraId="077DD97B" w14:textId="77777777" w:rsidR="005873B4" w:rsidRPr="002B455E" w:rsidRDefault="005873B4" w:rsidP="00326D0F">
            <w:pPr>
              <w:pStyle w:val="Tableheading"/>
            </w:pPr>
            <w:r w:rsidRPr="002B455E">
              <w:t>Work level</w:t>
            </w:r>
          </w:p>
        </w:tc>
        <w:tc>
          <w:tcPr>
            <w:tcW w:w="6941" w:type="dxa"/>
            <w:shd w:val="clear" w:color="auto" w:fill="auto"/>
            <w:vAlign w:val="center"/>
          </w:tcPr>
          <w:p w14:paraId="020CFC7C" w14:textId="4397D566" w:rsidR="005873B4" w:rsidRPr="00EA6781" w:rsidRDefault="00480A2F" w:rsidP="00326D0F">
            <w:pPr>
              <w:spacing w:before="120"/>
              <w:rPr>
                <w:b/>
                <w:bCs/>
              </w:rPr>
            </w:pPr>
            <w:r w:rsidRPr="00EA6781">
              <w:rPr>
                <w:b/>
                <w:bCs/>
              </w:rPr>
              <w:t>4</w:t>
            </w:r>
          </w:p>
        </w:tc>
      </w:tr>
      <w:tr w:rsidR="009816B7" w:rsidRPr="001358E4" w14:paraId="3009C9AB" w14:textId="77777777" w:rsidTr="6843A7BB">
        <w:tc>
          <w:tcPr>
            <w:tcW w:w="2693" w:type="dxa"/>
            <w:shd w:val="clear" w:color="auto" w:fill="auto"/>
            <w:vAlign w:val="center"/>
          </w:tcPr>
          <w:p w14:paraId="4E9A3F4E" w14:textId="77777777" w:rsidR="009816B7" w:rsidRPr="002B455E" w:rsidRDefault="009816B7" w:rsidP="009816B7">
            <w:pPr>
              <w:pStyle w:val="Tableheading"/>
            </w:pPr>
            <w:r w:rsidRPr="002B455E">
              <w:t>Group</w:t>
            </w:r>
          </w:p>
        </w:tc>
        <w:tc>
          <w:tcPr>
            <w:tcW w:w="6941" w:type="dxa"/>
            <w:shd w:val="clear" w:color="auto" w:fill="FFFFFF" w:themeFill="background2"/>
            <w:vAlign w:val="center"/>
          </w:tcPr>
          <w:p w14:paraId="0E7B6CCE" w14:textId="7AEE1E3C" w:rsidR="009816B7" w:rsidRPr="00D7516E" w:rsidRDefault="00D7516E" w:rsidP="009816B7">
            <w:pPr>
              <w:spacing w:before="120"/>
              <w:rPr>
                <w:b/>
                <w:bCs/>
              </w:rPr>
            </w:pPr>
            <w:r w:rsidRPr="00D7516E">
              <w:rPr>
                <w:b/>
                <w:bCs/>
              </w:rPr>
              <w:t>Engagement</w:t>
            </w:r>
          </w:p>
        </w:tc>
      </w:tr>
      <w:tr w:rsidR="00577782" w:rsidRPr="001358E4" w14:paraId="6F015697" w14:textId="77777777" w:rsidTr="6843A7BB">
        <w:tc>
          <w:tcPr>
            <w:tcW w:w="2693" w:type="dxa"/>
            <w:shd w:val="clear" w:color="auto" w:fill="auto"/>
            <w:vAlign w:val="center"/>
          </w:tcPr>
          <w:p w14:paraId="028A6CC2" w14:textId="77777777" w:rsidR="00577782" w:rsidRPr="002B455E" w:rsidRDefault="007A7C1F" w:rsidP="00326D0F">
            <w:pPr>
              <w:pStyle w:val="Tableheading"/>
            </w:pPr>
            <w:r w:rsidRPr="002B455E">
              <w:t>T</w:t>
            </w:r>
            <w:r w:rsidR="40BDB82B" w:rsidRPr="002B455E">
              <w:t>eam</w:t>
            </w:r>
          </w:p>
        </w:tc>
        <w:tc>
          <w:tcPr>
            <w:tcW w:w="6941" w:type="dxa"/>
            <w:shd w:val="clear" w:color="auto" w:fill="FFFFFF" w:themeFill="background2"/>
            <w:vAlign w:val="center"/>
          </w:tcPr>
          <w:p w14:paraId="137AF478" w14:textId="0259204E" w:rsidR="00577782" w:rsidRPr="00D7516E" w:rsidRDefault="00D7516E" w:rsidP="00326D0F">
            <w:pPr>
              <w:spacing w:before="120"/>
              <w:rPr>
                <w:b/>
                <w:bCs/>
              </w:rPr>
            </w:pPr>
            <w:r w:rsidRPr="00D7516E">
              <w:rPr>
                <w:b/>
                <w:bCs/>
              </w:rPr>
              <w:t>Fundraising and Philanthropy</w:t>
            </w:r>
            <w:r w:rsidR="007977E2" w:rsidRPr="00D7516E">
              <w:rPr>
                <w:b/>
                <w:bCs/>
              </w:rPr>
              <w:t xml:space="preserve"> </w:t>
            </w:r>
          </w:p>
        </w:tc>
      </w:tr>
      <w:tr w:rsidR="009E01C1" w:rsidRPr="001358E4" w14:paraId="3363A0EB" w14:textId="77777777" w:rsidTr="6843A7BB">
        <w:tc>
          <w:tcPr>
            <w:tcW w:w="2693" w:type="dxa"/>
            <w:shd w:val="clear" w:color="auto" w:fill="auto"/>
            <w:vAlign w:val="center"/>
          </w:tcPr>
          <w:p w14:paraId="2163DC23" w14:textId="77777777" w:rsidR="009E01C1" w:rsidRPr="002B455E" w:rsidRDefault="40BDB82B" w:rsidP="00326D0F">
            <w:pPr>
              <w:pStyle w:val="Tableheading"/>
            </w:pPr>
            <w:r w:rsidRPr="002B455E">
              <w:t>Location</w:t>
            </w:r>
          </w:p>
        </w:tc>
        <w:tc>
          <w:tcPr>
            <w:tcW w:w="6941" w:type="dxa"/>
            <w:shd w:val="clear" w:color="auto" w:fill="FFFFFF" w:themeFill="background2"/>
            <w:vAlign w:val="center"/>
          </w:tcPr>
          <w:p w14:paraId="0F00F92B" w14:textId="77777777" w:rsidR="001A7AE8" w:rsidRPr="00D7516E" w:rsidRDefault="40BDB82B" w:rsidP="00326D0F">
            <w:pPr>
              <w:spacing w:before="120"/>
              <w:rPr>
                <w:b/>
                <w:bCs/>
              </w:rPr>
            </w:pPr>
            <w:r w:rsidRPr="00D7516E">
              <w:rPr>
                <w:b/>
                <w:bCs/>
              </w:rPr>
              <w:t>Onsite at the Hub in Melbourne CBD or Hybrid</w:t>
            </w:r>
          </w:p>
        </w:tc>
      </w:tr>
      <w:tr w:rsidR="00577782" w:rsidRPr="001358E4" w14:paraId="023E488B" w14:textId="77777777" w:rsidTr="6843A7BB">
        <w:tc>
          <w:tcPr>
            <w:tcW w:w="2693" w:type="dxa"/>
            <w:shd w:val="clear" w:color="auto" w:fill="auto"/>
            <w:vAlign w:val="center"/>
          </w:tcPr>
          <w:p w14:paraId="102116FD" w14:textId="77777777" w:rsidR="00577782" w:rsidRPr="002B455E" w:rsidRDefault="40BDB82B" w:rsidP="00326D0F">
            <w:pPr>
              <w:pStyle w:val="Tableheading"/>
            </w:pPr>
            <w:r w:rsidRPr="002B455E">
              <w:t>Direct reports</w:t>
            </w:r>
          </w:p>
        </w:tc>
        <w:tc>
          <w:tcPr>
            <w:tcW w:w="6941" w:type="dxa"/>
            <w:shd w:val="clear" w:color="auto" w:fill="FFFFFF" w:themeFill="background2"/>
            <w:vAlign w:val="center"/>
          </w:tcPr>
          <w:p w14:paraId="607BA38D" w14:textId="53E990AC" w:rsidR="00924F72" w:rsidRPr="00D7516E" w:rsidRDefault="00D7516E" w:rsidP="00326D0F">
            <w:pPr>
              <w:spacing w:before="120"/>
              <w:rPr>
                <w:b/>
                <w:bCs/>
                <w:szCs w:val="28"/>
              </w:rPr>
            </w:pPr>
            <w:r w:rsidRPr="00D7516E">
              <w:rPr>
                <w:b/>
                <w:bCs/>
                <w:szCs w:val="28"/>
                <w:shd w:val="clear" w:color="auto" w:fill="F9F8F8"/>
              </w:rPr>
              <w:t>N/A</w:t>
            </w:r>
          </w:p>
        </w:tc>
      </w:tr>
      <w:tr w:rsidR="00777DCD" w14:paraId="6813C2A3" w14:textId="77777777" w:rsidTr="6843A7BB">
        <w:trPr>
          <w:trHeight w:val="569"/>
        </w:trPr>
        <w:tc>
          <w:tcPr>
            <w:tcW w:w="9634" w:type="dxa"/>
            <w:gridSpan w:val="2"/>
            <w:tcBorders>
              <w:top w:val="single" w:sz="4" w:space="0" w:color="0070F1" w:themeColor="accent1"/>
            </w:tcBorders>
            <w:shd w:val="clear" w:color="auto" w:fill="E5F1FE" w:themeFill="accent5"/>
          </w:tcPr>
          <w:p w14:paraId="2A71BAB0" w14:textId="77777777" w:rsidR="00777DCD" w:rsidRPr="002B455E" w:rsidRDefault="00BA7F70" w:rsidP="00864891">
            <w:pPr>
              <w:pStyle w:val="Tableheading"/>
              <w:numPr>
                <w:ilvl w:val="0"/>
                <w:numId w:val="3"/>
              </w:numPr>
              <w:ind w:left="447" w:hanging="501"/>
            </w:pPr>
            <w:r w:rsidRPr="002B455E">
              <w:t>Purpose of the position</w:t>
            </w:r>
            <w:r w:rsidR="344F4CBC" w:rsidRPr="002B455E">
              <w:t xml:space="preserve"> and link to Strategy</w:t>
            </w:r>
            <w:r w:rsidR="009E0403" w:rsidRPr="002B455E">
              <w:t xml:space="preserve"> 2023+ </w:t>
            </w:r>
            <w:r w:rsidR="009E0403" w:rsidRPr="002B455E">
              <w:rPr>
                <w:i/>
                <w:iCs/>
              </w:rPr>
              <w:t xml:space="preserve">Earlier, Easier, </w:t>
            </w:r>
            <w:proofErr w:type="gramStart"/>
            <w:r w:rsidR="009E0403" w:rsidRPr="002B455E">
              <w:rPr>
                <w:i/>
                <w:iCs/>
              </w:rPr>
              <w:t>Together</w:t>
            </w:r>
            <w:proofErr w:type="gramEnd"/>
          </w:p>
        </w:tc>
      </w:tr>
      <w:tr w:rsidR="00EB1C7D" w14:paraId="0D2E78C2" w14:textId="77777777" w:rsidTr="6843A7BB">
        <w:trPr>
          <w:trHeight w:val="231"/>
        </w:trPr>
        <w:tc>
          <w:tcPr>
            <w:tcW w:w="9634" w:type="dxa"/>
            <w:gridSpan w:val="2"/>
            <w:shd w:val="clear" w:color="auto" w:fill="auto"/>
          </w:tcPr>
          <w:p w14:paraId="5B321B6A" w14:textId="571F12C9" w:rsidR="003B6FFE" w:rsidRDefault="003B6FFE" w:rsidP="003B6FFE">
            <w:pPr>
              <w:pStyle w:val="Bullets"/>
              <w:numPr>
                <w:ilvl w:val="0"/>
                <w:numId w:val="0"/>
              </w:numPr>
            </w:pPr>
            <w:r w:rsidRPr="007E38C2">
              <w:t xml:space="preserve">The Partnership </w:t>
            </w:r>
            <w:r w:rsidR="00F561FD">
              <w:t>Acquisitions Lead</w:t>
            </w:r>
            <w:r w:rsidRPr="007E38C2">
              <w:t xml:space="preserve"> is responsible for the establishment and ongoing development of frameworks for Beyond Blue to engage with corporate partners, lead the research into prospective corporate partners, implement acquisition of new corporate partners, and support the ongoing engagement of partners once onboarded. </w:t>
            </w:r>
          </w:p>
          <w:p w14:paraId="591EC9BF" w14:textId="35B6CB30" w:rsidR="003B6FFE" w:rsidRPr="00995F95" w:rsidRDefault="003B6FFE" w:rsidP="00995F95">
            <w:pPr>
              <w:pStyle w:val="Bullets"/>
              <w:numPr>
                <w:ilvl w:val="0"/>
                <w:numId w:val="0"/>
              </w:numPr>
            </w:pPr>
            <w:r w:rsidRPr="00667435">
              <w:t xml:space="preserve">The role will contribute to the implementation of the Fundraising and Development Strategy 2023-28, ensuring that key milestones and financial KPIs are achieved for </w:t>
            </w:r>
            <w:r>
              <w:t>signature events</w:t>
            </w:r>
            <w:r w:rsidRPr="00667435">
              <w:t>.</w:t>
            </w:r>
          </w:p>
        </w:tc>
      </w:tr>
      <w:tr w:rsidR="00EB1C7D" w14:paraId="5FB84865" w14:textId="77777777" w:rsidTr="6843A7BB">
        <w:trPr>
          <w:trHeight w:val="569"/>
        </w:trPr>
        <w:tc>
          <w:tcPr>
            <w:tcW w:w="9634" w:type="dxa"/>
            <w:gridSpan w:val="2"/>
            <w:tcBorders>
              <w:top w:val="single" w:sz="4" w:space="0" w:color="0070F1" w:themeColor="accent1"/>
            </w:tcBorders>
            <w:shd w:val="clear" w:color="auto" w:fill="E5F1FE" w:themeFill="accent5"/>
          </w:tcPr>
          <w:p w14:paraId="4ADB722F" w14:textId="77777777" w:rsidR="00EB1C7D" w:rsidRPr="002B455E" w:rsidRDefault="43CFE9BE" w:rsidP="00864891">
            <w:pPr>
              <w:pStyle w:val="Tableheading"/>
              <w:numPr>
                <w:ilvl w:val="0"/>
                <w:numId w:val="3"/>
              </w:numPr>
              <w:ind w:left="447" w:hanging="501"/>
            </w:pPr>
            <w:r w:rsidRPr="002B455E">
              <w:t>Key Accountabilities</w:t>
            </w:r>
            <w:r w:rsidR="57531672" w:rsidRPr="002B455E">
              <w:t xml:space="preserve"> of Position</w:t>
            </w:r>
          </w:p>
        </w:tc>
      </w:tr>
      <w:tr w:rsidR="001C5F9E" w14:paraId="0875481E" w14:textId="77777777" w:rsidTr="6843A7BB">
        <w:trPr>
          <w:trHeight w:val="228"/>
        </w:trPr>
        <w:tc>
          <w:tcPr>
            <w:tcW w:w="9634" w:type="dxa"/>
            <w:gridSpan w:val="2"/>
            <w:tcBorders>
              <w:bottom w:val="single" w:sz="4" w:space="0" w:color="0A64CC" w:themeColor="accent4" w:themeShade="80"/>
            </w:tcBorders>
            <w:shd w:val="clear" w:color="auto" w:fill="auto"/>
          </w:tcPr>
          <w:p w14:paraId="7B77A515" w14:textId="77777777" w:rsidR="00722E9D" w:rsidRPr="007E38C2" w:rsidRDefault="00722E9D" w:rsidP="00722E9D">
            <w:pPr>
              <w:pStyle w:val="Bullets"/>
              <w:numPr>
                <w:ilvl w:val="0"/>
                <w:numId w:val="0"/>
              </w:numPr>
              <w:ind w:left="360" w:hanging="360"/>
              <w:rPr>
                <w:b/>
              </w:rPr>
            </w:pPr>
            <w:r w:rsidRPr="007E38C2">
              <w:rPr>
                <w:b/>
              </w:rPr>
              <w:t xml:space="preserve">Strategy and frameworks </w:t>
            </w:r>
          </w:p>
          <w:p w14:paraId="38050D8A" w14:textId="77777777" w:rsidR="00722E9D" w:rsidRDefault="00722E9D" w:rsidP="00722E9D">
            <w:pPr>
              <w:pStyle w:val="Bullets"/>
            </w:pPr>
            <w:r>
              <w:t xml:space="preserve">Implement strategy for all Corporate Partnership activities, with a focus on financial partners and the possibility to leverage additional benefits. </w:t>
            </w:r>
          </w:p>
          <w:p w14:paraId="34E54B2A" w14:textId="77777777" w:rsidR="00722E9D" w:rsidRDefault="00722E9D" w:rsidP="00722E9D">
            <w:pPr>
              <w:pStyle w:val="Bullets"/>
            </w:pPr>
            <w:r>
              <w:t xml:space="preserve">Ensure that planned corporate partnership activities align with Beyond Blue’s </w:t>
            </w:r>
            <w:proofErr w:type="gramStart"/>
            <w:r>
              <w:t>strategy, and</w:t>
            </w:r>
            <w:proofErr w:type="gramEnd"/>
            <w:r>
              <w:t xml:space="preserve"> is factored into team capacity. </w:t>
            </w:r>
          </w:p>
          <w:p w14:paraId="5B81508A" w14:textId="77777777" w:rsidR="00722E9D" w:rsidRDefault="00722E9D" w:rsidP="00722E9D">
            <w:pPr>
              <w:pStyle w:val="Bullets"/>
              <w:numPr>
                <w:ilvl w:val="0"/>
                <w:numId w:val="0"/>
              </w:numPr>
            </w:pPr>
            <w:r w:rsidRPr="007E38C2">
              <w:rPr>
                <w:b/>
              </w:rPr>
              <w:t>Corporate partnership acquisition and engagement</w:t>
            </w:r>
            <w:r>
              <w:t xml:space="preserve">  </w:t>
            </w:r>
          </w:p>
          <w:p w14:paraId="0AFBA683" w14:textId="77777777" w:rsidR="00722E9D" w:rsidRDefault="00722E9D" w:rsidP="00722E9D">
            <w:pPr>
              <w:pStyle w:val="Bullets"/>
            </w:pPr>
            <w:r>
              <w:t xml:space="preserve">Identify potential new corporate partners, </w:t>
            </w:r>
            <w:proofErr w:type="gramStart"/>
            <w:r>
              <w:t>develop</w:t>
            </w:r>
            <w:proofErr w:type="gramEnd"/>
            <w:r>
              <w:t xml:space="preserve"> and write tailored proposals, and manage expressions of interest and pitches for new corporate partnerships. </w:t>
            </w:r>
          </w:p>
          <w:p w14:paraId="732FA409" w14:textId="77777777" w:rsidR="00722E9D" w:rsidRDefault="00722E9D" w:rsidP="00722E9D">
            <w:pPr>
              <w:pStyle w:val="Bullets"/>
            </w:pPr>
            <w:r>
              <w:t xml:space="preserve">‘Ask’ for and ‘negotiate’ corporate partner financial contributions for Beyond Blue projects.  At times the role may support key internal leaders or trained external volunteers in negotiating corporate partnerships.  </w:t>
            </w:r>
          </w:p>
          <w:p w14:paraId="05B4F32C" w14:textId="77777777" w:rsidR="00722E9D" w:rsidRDefault="00722E9D" w:rsidP="00722E9D">
            <w:pPr>
              <w:pStyle w:val="Bullets"/>
            </w:pPr>
            <w:r>
              <w:t>Lead all activities associated with onboarding new partners, including facilitating initial discussions with partner stakeholders, facilitating onboarding workshops, overseeing contract negotiations, establishing Beyond Blue set up (</w:t>
            </w:r>
            <w:proofErr w:type="spellStart"/>
            <w:r>
              <w:t>eg.</w:t>
            </w:r>
            <w:proofErr w:type="spellEnd"/>
            <w:r>
              <w:t xml:space="preserve"> involving Beyond Blue stakeholders such as Marketing, Media, Brand &amp; </w:t>
            </w:r>
            <w:proofErr w:type="gramStart"/>
            <w:r>
              <w:t>Content</w:t>
            </w:r>
            <w:proofErr w:type="gramEnd"/>
            <w:r>
              <w:t xml:space="preserve"> and program areas as required, etc) and facilitate introduction and handover to the Partnerships Relations team. </w:t>
            </w:r>
          </w:p>
          <w:p w14:paraId="09E182E1" w14:textId="77777777" w:rsidR="00722E9D" w:rsidRDefault="00722E9D" w:rsidP="00722E9D">
            <w:pPr>
              <w:pStyle w:val="Bullets"/>
              <w:numPr>
                <w:ilvl w:val="0"/>
                <w:numId w:val="0"/>
              </w:numPr>
            </w:pPr>
            <w:r w:rsidRPr="007E38C2">
              <w:rPr>
                <w:b/>
              </w:rPr>
              <w:t>Relationship management</w:t>
            </w:r>
            <w:r>
              <w:t xml:space="preserve">   </w:t>
            </w:r>
          </w:p>
          <w:p w14:paraId="2B66A571" w14:textId="77777777" w:rsidR="00722E9D" w:rsidRDefault="00722E9D" w:rsidP="00722E9D">
            <w:pPr>
              <w:pStyle w:val="Bullets"/>
            </w:pPr>
            <w:r>
              <w:t xml:space="preserve">Support Partnerships relationship team members to establish clear stakeholder relations matrix for each corporate partner, ensuring peer relationships at all levels of Executive Management (between Beyond Blue and Corporate Partner).  </w:t>
            </w:r>
          </w:p>
          <w:p w14:paraId="1BE5A044" w14:textId="77777777" w:rsidR="00722E9D" w:rsidRDefault="00722E9D" w:rsidP="00722E9D">
            <w:pPr>
              <w:pStyle w:val="Bullets"/>
            </w:pPr>
            <w:r>
              <w:lastRenderedPageBreak/>
              <w:t xml:space="preserve">Be the secondary point of contact for the corporate partners to address broad issues relating to Beyond Blue’s partnership </w:t>
            </w:r>
            <w:proofErr w:type="gramStart"/>
            <w:r>
              <w:t>agreements, and</w:t>
            </w:r>
            <w:proofErr w:type="gramEnd"/>
            <w:r>
              <w:t xml:space="preserve"> provide support if expectations of either party are not aligned (in consultation with the Partnerships and Stakeholder Relations team).  </w:t>
            </w:r>
          </w:p>
          <w:p w14:paraId="53421DBB" w14:textId="77777777" w:rsidR="00722E9D" w:rsidRDefault="00722E9D" w:rsidP="00722E9D">
            <w:pPr>
              <w:pStyle w:val="Bullets"/>
            </w:pPr>
            <w:r>
              <w:t xml:space="preserve">Conduct partnership reviews with the Partnership team to ensure corporate partner revenue and engagement expectations are being </w:t>
            </w:r>
            <w:proofErr w:type="gramStart"/>
            <w:r>
              <w:t>met, and</w:t>
            </w:r>
            <w:proofErr w:type="gramEnd"/>
            <w:r>
              <w:t xml:space="preserve"> assist Partnership team to manage/negotiate opportunities for renewal of contracts. </w:t>
            </w:r>
          </w:p>
          <w:p w14:paraId="2A7B5E49" w14:textId="77777777" w:rsidR="00722E9D" w:rsidRDefault="00722E9D" w:rsidP="00722E9D">
            <w:pPr>
              <w:pStyle w:val="Bullets"/>
            </w:pPr>
            <w:r>
              <w:t>Provide specialist advice to the Partnerships team in identifying opportunities to grow and leverage existing partners, participating in key partnership meetings as required.</w:t>
            </w:r>
          </w:p>
          <w:p w14:paraId="59DCD7B5" w14:textId="793E8921" w:rsidR="00722E9D" w:rsidRDefault="00722E9D" w:rsidP="00722E9D">
            <w:pPr>
              <w:pStyle w:val="Bullets"/>
              <w:numPr>
                <w:ilvl w:val="0"/>
                <w:numId w:val="0"/>
              </w:numPr>
            </w:pPr>
            <w:r w:rsidRPr="007E38C2">
              <w:rPr>
                <w:b/>
              </w:rPr>
              <w:t>Financial and contract management</w:t>
            </w:r>
            <w:r>
              <w:t xml:space="preserve">  </w:t>
            </w:r>
          </w:p>
          <w:p w14:paraId="084C15A5" w14:textId="77777777" w:rsidR="00722E9D" w:rsidRDefault="00722E9D" w:rsidP="00722E9D">
            <w:pPr>
              <w:pStyle w:val="Bullets"/>
            </w:pPr>
            <w:r>
              <w:t xml:space="preserve">Ensure accurate records of all new corporate partners are inputted into CRM (blink) showing moves management principles for prospective partners and including contract dates, pledged revenue and other dates for key deliverables for confirmed partners. </w:t>
            </w:r>
          </w:p>
          <w:p w14:paraId="69E71B14" w14:textId="77777777" w:rsidR="00722E9D" w:rsidRDefault="00722E9D" w:rsidP="00722E9D">
            <w:pPr>
              <w:pStyle w:val="Bullets"/>
            </w:pPr>
            <w:r>
              <w:t xml:space="preserve">Ensure all partnerships are based on an agreed contractual agreement. </w:t>
            </w:r>
          </w:p>
          <w:p w14:paraId="6206BAAF" w14:textId="77777777" w:rsidR="00722E9D" w:rsidRDefault="00722E9D" w:rsidP="00722E9D">
            <w:pPr>
              <w:pStyle w:val="Bullets"/>
            </w:pPr>
            <w:r>
              <w:t xml:space="preserve">Manage, monitor and report on budget for the corporate </w:t>
            </w:r>
            <w:proofErr w:type="gramStart"/>
            <w:r>
              <w:t>partnerships</w:t>
            </w:r>
            <w:proofErr w:type="gramEnd"/>
            <w:r>
              <w:t xml:space="preserve"> performance against budget. Implement mitigation strategies where required to effectively address any shortfalls.  </w:t>
            </w:r>
          </w:p>
          <w:p w14:paraId="3734C569" w14:textId="77777777" w:rsidR="00722E9D" w:rsidRDefault="00722E9D" w:rsidP="00722E9D">
            <w:pPr>
              <w:pStyle w:val="Bullets"/>
            </w:pPr>
            <w:r>
              <w:t>Ensure the acceptance and management of corporate partnerships is in line with the Donations and Corporate Partnerships Policy and any other Beyond Blue policies and procedures.</w:t>
            </w:r>
          </w:p>
          <w:p w14:paraId="7E860DF4" w14:textId="77777777" w:rsidR="00722E9D" w:rsidRDefault="00722E9D" w:rsidP="00722E9D">
            <w:pPr>
              <w:pStyle w:val="Bullets"/>
            </w:pPr>
            <w:r w:rsidRPr="002B4C7A">
              <w:t xml:space="preserve">Assess, monitor, report on and mitigate risks related to the donor relations </w:t>
            </w:r>
            <w:r>
              <w:t>activities</w:t>
            </w:r>
            <w:r w:rsidRPr="002B4C7A">
              <w:t xml:space="preserve">. </w:t>
            </w:r>
          </w:p>
          <w:p w14:paraId="77D24E69" w14:textId="77777777" w:rsidR="00722E9D" w:rsidRDefault="00722E9D" w:rsidP="00722E9D">
            <w:pPr>
              <w:pStyle w:val="Bullets"/>
            </w:pPr>
            <w:r>
              <w:t>E</w:t>
            </w:r>
            <w:r w:rsidRPr="002B4C7A">
              <w:t>nsure a high quality, customer-oriented service is provid</w:t>
            </w:r>
            <w:r>
              <w:t xml:space="preserve">ed to the whole organisation. </w:t>
            </w:r>
          </w:p>
          <w:p w14:paraId="3BBE23EE" w14:textId="5A170D40" w:rsidR="00722E9D" w:rsidRPr="002B455E" w:rsidRDefault="00722E9D" w:rsidP="00722E9D">
            <w:pPr>
              <w:pStyle w:val="Bullets"/>
              <w:spacing w:before="120"/>
              <w:rPr>
                <w:lang w:val="en-US"/>
              </w:rPr>
            </w:pPr>
            <w:r w:rsidRPr="00667435">
              <w:t xml:space="preserve">Ensure activities meet the commitments made thought the Beyond Blue RAP and reflect the diversity of the Australian community, including groups at increased risk of depression, </w:t>
            </w:r>
            <w:proofErr w:type="gramStart"/>
            <w:r w:rsidRPr="00667435">
              <w:t>anxiety</w:t>
            </w:r>
            <w:proofErr w:type="gramEnd"/>
            <w:r w:rsidRPr="00667435">
              <w:t xml:space="preserve"> and suicide, and we seek opportunities for input/consultation/co-design where appropriate to inform our work.</w:t>
            </w:r>
          </w:p>
        </w:tc>
      </w:tr>
      <w:tr w:rsidR="00821286" w14:paraId="6F23B0A2" w14:textId="77777777" w:rsidTr="6843A7BB">
        <w:trPr>
          <w:trHeight w:val="569"/>
        </w:trPr>
        <w:tc>
          <w:tcPr>
            <w:tcW w:w="9634" w:type="dxa"/>
            <w:gridSpan w:val="2"/>
            <w:tcBorders>
              <w:top w:val="single" w:sz="4" w:space="0" w:color="0A64CC" w:themeColor="accent4" w:themeShade="80"/>
              <w:bottom w:val="single" w:sz="4" w:space="0" w:color="0070F1" w:themeColor="accent1"/>
            </w:tcBorders>
            <w:shd w:val="clear" w:color="auto" w:fill="E5F1FE" w:themeFill="accent5"/>
            <w:vAlign w:val="center"/>
          </w:tcPr>
          <w:p w14:paraId="165C5488" w14:textId="77777777" w:rsidR="00821286" w:rsidRPr="002B455E" w:rsidRDefault="4DB65603" w:rsidP="00864891">
            <w:pPr>
              <w:pStyle w:val="Tableheading"/>
              <w:numPr>
                <w:ilvl w:val="0"/>
                <w:numId w:val="3"/>
              </w:numPr>
              <w:ind w:left="447" w:hanging="501"/>
            </w:pPr>
            <w:r w:rsidRPr="002B455E">
              <w:lastRenderedPageBreak/>
              <w:t xml:space="preserve">Key </w:t>
            </w:r>
            <w:r w:rsidR="6848CB87" w:rsidRPr="002B455E">
              <w:t xml:space="preserve">outcomes, </w:t>
            </w:r>
            <w:r w:rsidR="0C3BDEE3" w:rsidRPr="002B455E">
              <w:t xml:space="preserve">or desired impact of role, </w:t>
            </w:r>
            <w:r w:rsidR="47B469DE" w:rsidRPr="002B455E">
              <w:t>linked</w:t>
            </w:r>
            <w:r w:rsidR="6848CB87" w:rsidRPr="002B455E">
              <w:t xml:space="preserve"> to Strategy</w:t>
            </w:r>
          </w:p>
        </w:tc>
      </w:tr>
      <w:tr w:rsidR="00821286" w14:paraId="0117F82A" w14:textId="77777777" w:rsidTr="6843A7BB">
        <w:trPr>
          <w:trHeight w:val="231"/>
        </w:trPr>
        <w:tc>
          <w:tcPr>
            <w:tcW w:w="9634" w:type="dxa"/>
            <w:gridSpan w:val="2"/>
            <w:tcBorders>
              <w:top w:val="single" w:sz="4" w:space="0" w:color="0070F1" w:themeColor="accent1"/>
            </w:tcBorders>
            <w:shd w:val="clear" w:color="auto" w:fill="auto"/>
          </w:tcPr>
          <w:p w14:paraId="43DAC413" w14:textId="77777777" w:rsidR="00A55587" w:rsidRPr="00E50EB4" w:rsidRDefault="00A55587" w:rsidP="00A55587">
            <w:pPr>
              <w:pStyle w:val="Bullets"/>
              <w:numPr>
                <w:ilvl w:val="0"/>
                <w:numId w:val="0"/>
              </w:numPr>
              <w:rPr>
                <w:b/>
                <w:bCs/>
                <w:sz w:val="12"/>
                <w:szCs w:val="12"/>
              </w:rPr>
            </w:pPr>
            <w:r w:rsidRPr="00E50EB4">
              <w:rPr>
                <w:b/>
                <w:bCs/>
              </w:rPr>
              <w:t>Operational</w:t>
            </w:r>
          </w:p>
          <w:p w14:paraId="3AA0F008" w14:textId="77777777" w:rsidR="00A55587" w:rsidRPr="00E50EB4" w:rsidRDefault="00A55587" w:rsidP="00A55587">
            <w:pPr>
              <w:pStyle w:val="Bullets"/>
            </w:pPr>
            <w:r w:rsidRPr="00E50EB4">
              <w:t xml:space="preserve">Financial targets achieved / </w:t>
            </w:r>
            <w:proofErr w:type="gramStart"/>
            <w:r w:rsidRPr="00E50EB4">
              <w:t>maximised</w:t>
            </w:r>
            <w:proofErr w:type="gramEnd"/>
          </w:p>
          <w:p w14:paraId="4B2548A9" w14:textId="77777777" w:rsidR="00A55587" w:rsidRPr="00E50EB4" w:rsidRDefault="00A55587" w:rsidP="00A55587">
            <w:pPr>
              <w:pStyle w:val="Bullets"/>
            </w:pPr>
            <w:r w:rsidRPr="00E50EB4">
              <w:t xml:space="preserve">Partnership opportunities achieve maximum leverage and </w:t>
            </w:r>
            <w:proofErr w:type="gramStart"/>
            <w:r w:rsidRPr="00E50EB4">
              <w:t>reach</w:t>
            </w:r>
            <w:proofErr w:type="gramEnd"/>
          </w:p>
          <w:p w14:paraId="7061487E" w14:textId="77777777" w:rsidR="00A55587" w:rsidRPr="00E50EB4" w:rsidRDefault="00A55587" w:rsidP="00A55587">
            <w:pPr>
              <w:pStyle w:val="Bullets"/>
            </w:pPr>
            <w:r w:rsidRPr="00E50EB4">
              <w:t xml:space="preserve">Corporate partners engaged with high levels of retention and </w:t>
            </w:r>
            <w:proofErr w:type="gramStart"/>
            <w:r w:rsidRPr="00E50EB4">
              <w:t>loyalty</w:t>
            </w:r>
            <w:proofErr w:type="gramEnd"/>
          </w:p>
          <w:p w14:paraId="5F270674" w14:textId="77777777" w:rsidR="00A55587" w:rsidRPr="00E50EB4" w:rsidRDefault="00A55587" w:rsidP="00A55587">
            <w:pPr>
              <w:pStyle w:val="Bullets"/>
            </w:pPr>
            <w:r w:rsidRPr="00E50EB4">
              <w:t xml:space="preserve">New corporate partnerships acquired and relationships </w:t>
            </w:r>
            <w:proofErr w:type="gramStart"/>
            <w:r w:rsidRPr="00E50EB4">
              <w:t>nurtured</w:t>
            </w:r>
            <w:proofErr w:type="gramEnd"/>
            <w:r w:rsidRPr="00E50EB4">
              <w:t xml:space="preserve"> </w:t>
            </w:r>
          </w:p>
          <w:p w14:paraId="772F7391" w14:textId="77777777" w:rsidR="00A55587" w:rsidRPr="00E50EB4" w:rsidRDefault="00A55587" w:rsidP="00A55587">
            <w:pPr>
              <w:pStyle w:val="Bullets"/>
            </w:pPr>
            <w:r w:rsidRPr="00E50EB4">
              <w:t xml:space="preserve">Pipeline of prospects </w:t>
            </w:r>
            <w:proofErr w:type="gramStart"/>
            <w:r w:rsidRPr="00E50EB4">
              <w:t>strengthened</w:t>
            </w:r>
            <w:proofErr w:type="gramEnd"/>
          </w:p>
          <w:p w14:paraId="7271834D" w14:textId="77777777" w:rsidR="00A55587" w:rsidRPr="00E50EB4" w:rsidRDefault="00A55587" w:rsidP="00A55587">
            <w:pPr>
              <w:pStyle w:val="Bullets"/>
            </w:pPr>
            <w:r w:rsidRPr="00E50EB4">
              <w:t xml:space="preserve">Brand policy and guidelines adhered to, and brand well managed in </w:t>
            </w:r>
            <w:proofErr w:type="gramStart"/>
            <w:r w:rsidRPr="00E50EB4">
              <w:t>community</w:t>
            </w:r>
            <w:proofErr w:type="gramEnd"/>
          </w:p>
          <w:p w14:paraId="07C7041B" w14:textId="77777777" w:rsidR="00A55587" w:rsidRPr="00E50EB4" w:rsidRDefault="00A55587" w:rsidP="00A55587">
            <w:pPr>
              <w:pStyle w:val="Bullets"/>
            </w:pPr>
            <w:r w:rsidRPr="00E50EB4">
              <w:t>Seamless, and positive experiences for corporate partners (journeys and engagement)</w:t>
            </w:r>
          </w:p>
          <w:p w14:paraId="78F53F45" w14:textId="77777777" w:rsidR="00A55587" w:rsidRPr="00E50EB4" w:rsidRDefault="00A55587" w:rsidP="00A55587">
            <w:pPr>
              <w:pStyle w:val="Bullets"/>
            </w:pPr>
            <w:r w:rsidRPr="00E50EB4">
              <w:t>Accurate moves management allocation and tracking</w:t>
            </w:r>
          </w:p>
          <w:p w14:paraId="7389347F" w14:textId="77777777" w:rsidR="00A55587" w:rsidRPr="00E50EB4" w:rsidRDefault="00A55587" w:rsidP="00A55587">
            <w:pPr>
              <w:pStyle w:val="Bullets"/>
            </w:pPr>
            <w:r w:rsidRPr="00E50EB4">
              <w:t>Detailed records of all partnership interactions on CRM</w:t>
            </w:r>
          </w:p>
          <w:p w14:paraId="71AFE4D8" w14:textId="77777777" w:rsidR="00A55587" w:rsidRPr="00E50EB4" w:rsidRDefault="00A55587" w:rsidP="00A55587">
            <w:pPr>
              <w:pStyle w:val="Bullets"/>
            </w:pPr>
            <w:r w:rsidRPr="00E50EB4">
              <w:t xml:space="preserve">Brand aligned and data driven insights inform partnership </w:t>
            </w:r>
            <w:proofErr w:type="gramStart"/>
            <w:r w:rsidRPr="00E50EB4">
              <w:t>approaches</w:t>
            </w:r>
            <w:proofErr w:type="gramEnd"/>
            <w:r w:rsidRPr="00E50EB4">
              <w:t xml:space="preserve"> </w:t>
            </w:r>
          </w:p>
          <w:p w14:paraId="6EDBDB0F" w14:textId="77777777" w:rsidR="00A55587" w:rsidRPr="00E50EB4" w:rsidRDefault="00A55587" w:rsidP="00A55587">
            <w:pPr>
              <w:pStyle w:val="Bullets"/>
              <w:numPr>
                <w:ilvl w:val="0"/>
                <w:numId w:val="0"/>
              </w:numPr>
              <w:ind w:left="360" w:hanging="360"/>
              <w:rPr>
                <w:b/>
                <w:bCs/>
              </w:rPr>
            </w:pPr>
            <w:r w:rsidRPr="00E50EB4">
              <w:rPr>
                <w:b/>
                <w:bCs/>
              </w:rPr>
              <w:t>General</w:t>
            </w:r>
          </w:p>
          <w:p w14:paraId="036FC6CA" w14:textId="77777777" w:rsidR="00A55587" w:rsidRPr="00E50EB4" w:rsidRDefault="00A55587" w:rsidP="00A55587">
            <w:pPr>
              <w:pStyle w:val="Bullets"/>
            </w:pPr>
            <w:r w:rsidRPr="00E50EB4">
              <w:t xml:space="preserve">Corporate partnership promotions and activities are well resourced / </w:t>
            </w:r>
            <w:proofErr w:type="gramStart"/>
            <w:r w:rsidRPr="00E50EB4">
              <w:t>managed</w:t>
            </w:r>
            <w:proofErr w:type="gramEnd"/>
          </w:p>
          <w:p w14:paraId="7229DC11" w14:textId="77777777" w:rsidR="00A55587" w:rsidRPr="00E50EB4" w:rsidRDefault="00A55587" w:rsidP="00A55587">
            <w:pPr>
              <w:pStyle w:val="Bullets"/>
            </w:pPr>
            <w:r w:rsidRPr="00E50EB4">
              <w:t xml:space="preserve">Risk </w:t>
            </w:r>
            <w:proofErr w:type="gramStart"/>
            <w:r w:rsidRPr="00E50EB4">
              <w:t>mitigated</w:t>
            </w:r>
            <w:proofErr w:type="gramEnd"/>
          </w:p>
          <w:p w14:paraId="4AEC6A37" w14:textId="77777777" w:rsidR="00A55587" w:rsidRPr="00E50EB4" w:rsidRDefault="00A55587" w:rsidP="00A55587">
            <w:pPr>
              <w:pStyle w:val="Bullets"/>
            </w:pPr>
            <w:r w:rsidRPr="00E50EB4">
              <w:t>Contracts in place with all partners</w:t>
            </w:r>
          </w:p>
          <w:p w14:paraId="242F40EF" w14:textId="6AB3AB80" w:rsidR="00A55587" w:rsidRPr="00E50EB4" w:rsidRDefault="00A55587" w:rsidP="00A55587">
            <w:pPr>
              <w:pStyle w:val="Bullets"/>
            </w:pPr>
            <w:r w:rsidRPr="00E50EB4">
              <w:t xml:space="preserve">Fundraising activities reflect the RAP and diverse Australian </w:t>
            </w:r>
            <w:proofErr w:type="gramStart"/>
            <w:r w:rsidRPr="00E50EB4">
              <w:t>community</w:t>
            </w:r>
            <w:proofErr w:type="gramEnd"/>
          </w:p>
          <w:p w14:paraId="7F8826D3" w14:textId="77777777" w:rsidR="00091009" w:rsidRPr="00E50EB4" w:rsidRDefault="00162662" w:rsidP="00794A3F">
            <w:pPr>
              <w:pStyle w:val="paragraph"/>
              <w:shd w:val="clear" w:color="auto" w:fill="D9D9D9" w:themeFill="background2" w:themeFillShade="D9"/>
              <w:spacing w:before="120" w:beforeAutospacing="0" w:after="120" w:afterAutospacing="0"/>
              <w:textAlignment w:val="baseline"/>
              <w:rPr>
                <w:rFonts w:asciiTheme="minorHAnsi" w:eastAsiaTheme="minorEastAsia" w:hAnsiTheme="minorHAnsi" w:cstheme="minorBidi"/>
                <w:sz w:val="22"/>
                <w:szCs w:val="22"/>
                <w:lang w:eastAsia="en-US"/>
              </w:rPr>
            </w:pPr>
            <w:r w:rsidRPr="00E50EB4">
              <w:rPr>
                <w:rFonts w:asciiTheme="minorHAnsi" w:eastAsiaTheme="minorEastAsia" w:hAnsiTheme="minorHAnsi" w:cstheme="minorBidi"/>
                <w:sz w:val="22"/>
                <w:szCs w:val="22"/>
                <w:lang w:eastAsia="en-US"/>
              </w:rPr>
              <w:t xml:space="preserve">KPI’s/Goals are set in </w:t>
            </w:r>
            <w:r w:rsidR="006165B0" w:rsidRPr="00E50EB4">
              <w:rPr>
                <w:rFonts w:asciiTheme="minorHAnsi" w:eastAsiaTheme="minorEastAsia" w:hAnsiTheme="minorHAnsi" w:cstheme="minorBidi"/>
                <w:sz w:val="22"/>
                <w:szCs w:val="22"/>
                <w:lang w:eastAsia="en-US"/>
              </w:rPr>
              <w:t>the performance review cycles</w:t>
            </w:r>
            <w:r w:rsidR="009509E7" w:rsidRPr="00E50EB4">
              <w:rPr>
                <w:rFonts w:asciiTheme="minorHAnsi" w:eastAsiaTheme="minorEastAsia" w:hAnsiTheme="minorHAnsi" w:cstheme="minorBidi"/>
                <w:sz w:val="22"/>
                <w:szCs w:val="22"/>
                <w:lang w:eastAsia="en-US"/>
              </w:rPr>
              <w:t xml:space="preserve"> – Jan</w:t>
            </w:r>
            <w:r w:rsidR="00A16E8B" w:rsidRPr="00E50EB4">
              <w:rPr>
                <w:rFonts w:asciiTheme="minorHAnsi" w:eastAsiaTheme="minorEastAsia" w:hAnsiTheme="minorHAnsi" w:cstheme="minorBidi"/>
                <w:sz w:val="22"/>
                <w:szCs w:val="22"/>
                <w:lang w:eastAsia="en-US"/>
              </w:rPr>
              <w:t>uary</w:t>
            </w:r>
            <w:r w:rsidR="009509E7" w:rsidRPr="00E50EB4">
              <w:rPr>
                <w:rFonts w:asciiTheme="minorHAnsi" w:eastAsiaTheme="minorEastAsia" w:hAnsiTheme="minorHAnsi" w:cstheme="minorBidi"/>
                <w:sz w:val="22"/>
                <w:szCs w:val="22"/>
                <w:lang w:eastAsia="en-US"/>
              </w:rPr>
              <w:t xml:space="preserve"> to June / July to December</w:t>
            </w:r>
            <w:r w:rsidR="426049F0" w:rsidRPr="00E50EB4">
              <w:rPr>
                <w:rFonts w:asciiTheme="minorHAnsi" w:eastAsiaTheme="minorEastAsia" w:hAnsiTheme="minorHAnsi" w:cstheme="minorBidi"/>
                <w:sz w:val="22"/>
                <w:szCs w:val="22"/>
                <w:lang w:eastAsia="en-US"/>
              </w:rPr>
              <w:t xml:space="preserve"> as part of our </w:t>
            </w:r>
            <w:hyperlink r:id="rId11" w:history="1">
              <w:r w:rsidR="426049F0" w:rsidRPr="00E50EB4">
                <w:rPr>
                  <w:rStyle w:val="Hyperlink"/>
                  <w:rFonts w:asciiTheme="minorHAnsi" w:eastAsiaTheme="minorEastAsia" w:hAnsiTheme="minorHAnsi" w:cstheme="minorBidi"/>
                  <w:sz w:val="22"/>
                  <w:szCs w:val="22"/>
                  <w:lang w:eastAsia="en-US"/>
                </w:rPr>
                <w:t>Thrive Framework</w:t>
              </w:r>
            </w:hyperlink>
            <w:r w:rsidR="426049F0" w:rsidRPr="00E50EB4">
              <w:rPr>
                <w:rFonts w:asciiTheme="minorHAnsi" w:eastAsiaTheme="minorEastAsia" w:hAnsiTheme="minorHAnsi" w:cstheme="minorBidi"/>
                <w:sz w:val="22"/>
                <w:szCs w:val="22"/>
                <w:lang w:eastAsia="en-US"/>
              </w:rPr>
              <w:t xml:space="preserve">. </w:t>
            </w:r>
          </w:p>
          <w:p w14:paraId="1B65ECE4" w14:textId="77777777" w:rsidR="00E50EB4" w:rsidRPr="00E50EB4" w:rsidRDefault="00E50EB4" w:rsidP="00794A3F">
            <w:pPr>
              <w:pStyle w:val="paragraph"/>
              <w:shd w:val="clear" w:color="auto" w:fill="D9D9D9" w:themeFill="background2" w:themeFillShade="D9"/>
              <w:spacing w:before="120" w:beforeAutospacing="0" w:after="120" w:afterAutospacing="0"/>
              <w:textAlignment w:val="baseline"/>
              <w:rPr>
                <w:rFonts w:asciiTheme="minorHAnsi" w:eastAsiaTheme="minorEastAsia" w:hAnsiTheme="minorHAnsi" w:cstheme="minorBidi"/>
                <w:sz w:val="22"/>
                <w:szCs w:val="22"/>
                <w:lang w:eastAsia="en-US"/>
              </w:rPr>
            </w:pPr>
          </w:p>
          <w:p w14:paraId="68758FBB" w14:textId="25467792" w:rsidR="00E50EB4" w:rsidRPr="00E50EB4" w:rsidRDefault="00E50EB4" w:rsidP="00794A3F">
            <w:pPr>
              <w:pStyle w:val="paragraph"/>
              <w:shd w:val="clear" w:color="auto" w:fill="D9D9D9" w:themeFill="background2" w:themeFillShade="D9"/>
              <w:spacing w:before="120" w:beforeAutospacing="0" w:after="120" w:afterAutospacing="0"/>
              <w:textAlignment w:val="baseline"/>
              <w:rPr>
                <w:rFonts w:asciiTheme="minorHAnsi" w:eastAsiaTheme="minorEastAsia" w:hAnsiTheme="minorHAnsi" w:cstheme="minorBidi"/>
                <w:sz w:val="22"/>
                <w:szCs w:val="22"/>
                <w:lang w:eastAsia="en-US"/>
              </w:rPr>
            </w:pPr>
          </w:p>
        </w:tc>
      </w:tr>
      <w:tr w:rsidR="00277475" w14:paraId="5B1F9FC7" w14:textId="77777777" w:rsidTr="6843A7BB">
        <w:trPr>
          <w:trHeight w:val="569"/>
        </w:trPr>
        <w:tc>
          <w:tcPr>
            <w:tcW w:w="9634" w:type="dxa"/>
            <w:gridSpan w:val="2"/>
            <w:tcBorders>
              <w:bottom w:val="single" w:sz="4" w:space="0" w:color="0070F1" w:themeColor="accent1"/>
            </w:tcBorders>
            <w:shd w:val="clear" w:color="auto" w:fill="E5F1FE" w:themeFill="accent5"/>
            <w:vAlign w:val="center"/>
          </w:tcPr>
          <w:p w14:paraId="0F982712" w14:textId="77777777" w:rsidR="00277475" w:rsidRPr="002B455E" w:rsidRDefault="00277475" w:rsidP="00864891">
            <w:pPr>
              <w:pStyle w:val="Tableheading"/>
              <w:numPr>
                <w:ilvl w:val="0"/>
                <w:numId w:val="3"/>
              </w:numPr>
              <w:ind w:left="447" w:hanging="501"/>
            </w:pPr>
            <w:r w:rsidRPr="002B455E">
              <w:lastRenderedPageBreak/>
              <w:t>Core Capabilities</w:t>
            </w:r>
          </w:p>
        </w:tc>
      </w:tr>
      <w:tr w:rsidR="00277475" w14:paraId="2655D6C7" w14:textId="77777777" w:rsidTr="00E50EB4">
        <w:trPr>
          <w:trHeight w:val="231"/>
        </w:trPr>
        <w:tc>
          <w:tcPr>
            <w:tcW w:w="9634" w:type="dxa"/>
            <w:gridSpan w:val="2"/>
            <w:tcBorders>
              <w:top w:val="single" w:sz="4" w:space="0" w:color="0070F1" w:themeColor="accent1"/>
              <w:bottom w:val="single" w:sz="4" w:space="0" w:color="0A64CC" w:themeColor="accent4" w:themeShade="80"/>
            </w:tcBorders>
            <w:shd w:val="clear" w:color="auto" w:fill="auto"/>
          </w:tcPr>
          <w:p w14:paraId="67416A26" w14:textId="77777777" w:rsidR="0031148E" w:rsidRPr="00E50EB4" w:rsidRDefault="00200C23" w:rsidP="00086708">
            <w:pPr>
              <w:pStyle w:val="paragraph"/>
              <w:spacing w:before="120" w:beforeAutospacing="0" w:after="0" w:afterAutospacing="0"/>
              <w:textAlignment w:val="baseline"/>
              <w:rPr>
                <w:rFonts w:asciiTheme="minorHAnsi" w:eastAsiaTheme="minorEastAsia" w:hAnsiTheme="minorHAnsi" w:cstheme="minorBidi"/>
                <w:sz w:val="22"/>
                <w:szCs w:val="22"/>
                <w:lang w:eastAsia="en-US"/>
              </w:rPr>
            </w:pPr>
            <w:r w:rsidRPr="00E50EB4">
              <w:rPr>
                <w:rFonts w:asciiTheme="minorHAnsi" w:eastAsiaTheme="minorEastAsia" w:hAnsiTheme="minorHAnsi" w:cstheme="minorBidi"/>
                <w:sz w:val="22"/>
                <w:szCs w:val="22"/>
                <w:lang w:eastAsia="en-US"/>
              </w:rPr>
              <w:t>C</w:t>
            </w:r>
            <w:r w:rsidR="00231391" w:rsidRPr="00E50EB4">
              <w:rPr>
                <w:rFonts w:asciiTheme="minorHAnsi" w:eastAsiaTheme="minorEastAsia" w:hAnsiTheme="minorHAnsi" w:cstheme="minorBidi"/>
                <w:sz w:val="22"/>
                <w:szCs w:val="22"/>
                <w:lang w:eastAsia="en-US"/>
              </w:rPr>
              <w:t>apabilities</w:t>
            </w:r>
            <w:r w:rsidR="00277475" w:rsidRPr="00E50EB4">
              <w:rPr>
                <w:rFonts w:asciiTheme="minorHAnsi" w:eastAsiaTheme="minorEastAsia" w:hAnsiTheme="minorHAnsi" w:cstheme="minorBidi"/>
                <w:sz w:val="22"/>
                <w:szCs w:val="22"/>
                <w:lang w:eastAsia="en-US"/>
              </w:rPr>
              <w:t xml:space="preserve"> in our </w:t>
            </w:r>
            <w:hyperlink r:id="rId12" w:history="1">
              <w:r w:rsidR="00277475" w:rsidRPr="00E50EB4">
                <w:rPr>
                  <w:rStyle w:val="Hyperlink"/>
                  <w:rFonts w:asciiTheme="minorHAnsi" w:eastAsiaTheme="minorEastAsia" w:hAnsiTheme="minorHAnsi" w:cstheme="minorBidi"/>
                  <w:sz w:val="22"/>
                  <w:szCs w:val="22"/>
                  <w:lang w:eastAsia="en-US"/>
                </w:rPr>
                <w:t>capability framework</w:t>
              </w:r>
            </w:hyperlink>
            <w:r w:rsidR="00277475" w:rsidRPr="00E50EB4">
              <w:rPr>
                <w:rFonts w:asciiTheme="minorHAnsi" w:eastAsiaTheme="minorEastAsia" w:hAnsiTheme="minorHAnsi" w:cstheme="minorBidi"/>
                <w:sz w:val="22"/>
                <w:szCs w:val="22"/>
                <w:lang w:eastAsia="en-US"/>
              </w:rPr>
              <w:t xml:space="preserve"> critical for role success</w:t>
            </w:r>
            <w:r w:rsidR="00231391" w:rsidRPr="00E50EB4">
              <w:rPr>
                <w:rFonts w:asciiTheme="minorHAnsi" w:eastAsiaTheme="minorEastAsia" w:hAnsiTheme="minorHAnsi" w:cstheme="minorBidi"/>
                <w:sz w:val="22"/>
                <w:szCs w:val="22"/>
                <w:lang w:eastAsia="en-US"/>
              </w:rPr>
              <w:t xml:space="preserve"> include</w:t>
            </w:r>
            <w:r w:rsidR="0031148E" w:rsidRPr="00E50EB4">
              <w:rPr>
                <w:rFonts w:asciiTheme="minorHAnsi" w:eastAsiaTheme="minorEastAsia" w:hAnsiTheme="minorHAnsi" w:cstheme="minorBidi"/>
                <w:sz w:val="22"/>
                <w:szCs w:val="22"/>
                <w:lang w:eastAsia="en-US"/>
              </w:rPr>
              <w:t>:</w:t>
            </w:r>
          </w:p>
          <w:p w14:paraId="629AEC0D" w14:textId="77777777" w:rsidR="00E50EB4" w:rsidRPr="00E50EB4" w:rsidRDefault="00E50EB4" w:rsidP="00E50EB4">
            <w:pPr>
              <w:pStyle w:val="paragraph"/>
              <w:numPr>
                <w:ilvl w:val="0"/>
                <w:numId w:val="4"/>
              </w:numPr>
              <w:spacing w:after="0"/>
              <w:textAlignment w:val="baseline"/>
              <w:rPr>
                <w:rFonts w:asciiTheme="minorHAnsi" w:eastAsiaTheme="minorEastAsia" w:hAnsiTheme="minorHAnsi" w:cstheme="minorBidi"/>
                <w:sz w:val="22"/>
                <w:szCs w:val="22"/>
                <w:lang w:eastAsia="en-US"/>
              </w:rPr>
            </w:pPr>
            <w:r w:rsidRPr="00E50EB4">
              <w:rPr>
                <w:rFonts w:asciiTheme="minorHAnsi" w:eastAsiaTheme="minorEastAsia" w:hAnsiTheme="minorHAnsi" w:cstheme="minorBidi"/>
                <w:sz w:val="22"/>
                <w:szCs w:val="22"/>
                <w:lang w:eastAsia="en-US"/>
              </w:rPr>
              <w:t>Communicating</w:t>
            </w:r>
          </w:p>
          <w:p w14:paraId="0375B94C" w14:textId="77777777" w:rsidR="00E50EB4" w:rsidRPr="00E50EB4" w:rsidRDefault="00E50EB4" w:rsidP="00E50EB4">
            <w:pPr>
              <w:pStyle w:val="paragraph"/>
              <w:numPr>
                <w:ilvl w:val="0"/>
                <w:numId w:val="4"/>
              </w:numPr>
              <w:spacing w:after="0"/>
              <w:textAlignment w:val="baseline"/>
              <w:rPr>
                <w:rFonts w:asciiTheme="minorHAnsi" w:eastAsiaTheme="minorEastAsia" w:hAnsiTheme="minorHAnsi" w:cstheme="minorBidi"/>
                <w:sz w:val="22"/>
                <w:szCs w:val="22"/>
                <w:lang w:eastAsia="en-US"/>
              </w:rPr>
            </w:pPr>
            <w:r w:rsidRPr="00E50EB4">
              <w:rPr>
                <w:rFonts w:asciiTheme="minorHAnsi" w:eastAsiaTheme="minorEastAsia" w:hAnsiTheme="minorHAnsi" w:cstheme="minorBidi"/>
                <w:sz w:val="22"/>
                <w:szCs w:val="22"/>
                <w:lang w:eastAsia="en-US"/>
              </w:rPr>
              <w:t>Innovating Mindset</w:t>
            </w:r>
          </w:p>
          <w:p w14:paraId="2D1E4699" w14:textId="77777777" w:rsidR="00E50EB4" w:rsidRPr="00E50EB4" w:rsidRDefault="00E50EB4" w:rsidP="00E50EB4">
            <w:pPr>
              <w:pStyle w:val="paragraph"/>
              <w:numPr>
                <w:ilvl w:val="0"/>
                <w:numId w:val="4"/>
              </w:numPr>
              <w:spacing w:after="0"/>
              <w:textAlignment w:val="baseline"/>
              <w:rPr>
                <w:rFonts w:asciiTheme="minorHAnsi" w:eastAsiaTheme="minorEastAsia" w:hAnsiTheme="minorHAnsi" w:cstheme="minorBidi"/>
                <w:sz w:val="22"/>
                <w:szCs w:val="22"/>
                <w:lang w:eastAsia="en-US"/>
              </w:rPr>
            </w:pPr>
            <w:r w:rsidRPr="00E50EB4">
              <w:rPr>
                <w:rFonts w:asciiTheme="minorHAnsi" w:eastAsiaTheme="minorEastAsia" w:hAnsiTheme="minorHAnsi" w:cstheme="minorBidi"/>
                <w:sz w:val="22"/>
                <w:szCs w:val="22"/>
                <w:lang w:eastAsia="en-US"/>
              </w:rPr>
              <w:t>Partnering</w:t>
            </w:r>
          </w:p>
          <w:p w14:paraId="539215A9" w14:textId="7A7B5FF5" w:rsidR="0031148E" w:rsidRPr="00E50EB4" w:rsidRDefault="00E50EB4" w:rsidP="00E50EB4">
            <w:pPr>
              <w:pStyle w:val="paragraph"/>
              <w:numPr>
                <w:ilvl w:val="0"/>
                <w:numId w:val="4"/>
              </w:numPr>
              <w:spacing w:after="0"/>
              <w:textAlignment w:val="baseline"/>
              <w:rPr>
                <w:rFonts w:asciiTheme="minorHAnsi" w:eastAsiaTheme="minorEastAsia" w:hAnsiTheme="minorHAnsi" w:cstheme="minorBidi"/>
                <w:sz w:val="22"/>
                <w:szCs w:val="22"/>
                <w:lang w:eastAsia="en-US"/>
              </w:rPr>
            </w:pPr>
            <w:r w:rsidRPr="00E50EB4">
              <w:rPr>
                <w:rFonts w:asciiTheme="minorHAnsi" w:eastAsiaTheme="minorEastAsia" w:hAnsiTheme="minorHAnsi" w:cstheme="minorBidi"/>
                <w:sz w:val="22"/>
                <w:szCs w:val="22"/>
                <w:lang w:eastAsia="en-US"/>
              </w:rPr>
              <w:t>Critical Thinking</w:t>
            </w:r>
          </w:p>
        </w:tc>
      </w:tr>
      <w:tr w:rsidR="00AB59A8" w14:paraId="6E94ED84" w14:textId="77777777" w:rsidTr="6843A7BB">
        <w:trPr>
          <w:trHeight w:val="569"/>
        </w:trPr>
        <w:tc>
          <w:tcPr>
            <w:tcW w:w="9634" w:type="dxa"/>
            <w:gridSpan w:val="2"/>
            <w:tcBorders>
              <w:top w:val="single" w:sz="4" w:space="0" w:color="0A64CC" w:themeColor="accent4" w:themeShade="80"/>
            </w:tcBorders>
            <w:shd w:val="clear" w:color="auto" w:fill="E5F1FE" w:themeFill="accent5"/>
          </w:tcPr>
          <w:p w14:paraId="461D56BA" w14:textId="77777777" w:rsidR="00AB59A8" w:rsidRPr="002B455E" w:rsidRDefault="00AB59A8" w:rsidP="00864891">
            <w:pPr>
              <w:pStyle w:val="Tableheading"/>
              <w:numPr>
                <w:ilvl w:val="0"/>
                <w:numId w:val="3"/>
              </w:numPr>
              <w:ind w:left="447" w:hanging="501"/>
            </w:pPr>
            <w:r w:rsidRPr="002B455E">
              <w:t>Specific Job Competencies</w:t>
            </w:r>
          </w:p>
        </w:tc>
      </w:tr>
      <w:tr w:rsidR="001D5F2F" w14:paraId="4D51DC63" w14:textId="77777777" w:rsidTr="6843A7BB">
        <w:trPr>
          <w:trHeight w:val="228"/>
        </w:trPr>
        <w:tc>
          <w:tcPr>
            <w:tcW w:w="9634" w:type="dxa"/>
            <w:gridSpan w:val="2"/>
            <w:shd w:val="clear" w:color="auto" w:fill="auto"/>
          </w:tcPr>
          <w:p w14:paraId="2FC7229D" w14:textId="77777777" w:rsidR="00863F7F" w:rsidRPr="009563C9" w:rsidRDefault="00863F7F" w:rsidP="00863F7F">
            <w:pPr>
              <w:pStyle w:val="Bullets"/>
              <w:rPr>
                <w:b/>
              </w:rPr>
            </w:pPr>
            <w:r>
              <w:t>A tertiary qualification in a related discipline is essential (fundraising, marketing, business development, community engagement, communications).</w:t>
            </w:r>
            <w:r w:rsidRPr="009563C9">
              <w:rPr>
                <w:bCs/>
                <w:highlight w:val="magenta"/>
              </w:rPr>
              <w:t xml:space="preserve"> </w:t>
            </w:r>
          </w:p>
          <w:p w14:paraId="0587B209" w14:textId="77777777" w:rsidR="00863F7F" w:rsidRPr="002B455E" w:rsidRDefault="00863F7F" w:rsidP="00863F7F">
            <w:pPr>
              <w:pStyle w:val="Tableheading"/>
            </w:pPr>
            <w:r w:rsidRPr="002B455E">
              <w:t>Experience</w:t>
            </w:r>
          </w:p>
          <w:p w14:paraId="41C5C44F" w14:textId="77777777" w:rsidR="00863F7F" w:rsidRPr="00923B0A" w:rsidRDefault="00863F7F" w:rsidP="00863F7F">
            <w:pPr>
              <w:pStyle w:val="Bullets"/>
            </w:pPr>
            <w:r w:rsidRPr="00923B0A">
              <w:t>A minimum of three years of relevant work-related experience, on-the-job training, and/or vocational training </w:t>
            </w:r>
          </w:p>
          <w:p w14:paraId="2737FDB6" w14:textId="77777777" w:rsidR="00092AE5" w:rsidRPr="002B455E" w:rsidRDefault="00F8071E" w:rsidP="00F8071E">
            <w:pPr>
              <w:pStyle w:val="Tableheading"/>
            </w:pPr>
            <w:r w:rsidRPr="002B455E">
              <w:t>Key essential skills</w:t>
            </w:r>
          </w:p>
          <w:p w14:paraId="327D2442" w14:textId="77777777" w:rsidR="007F5B3C" w:rsidRDefault="007F5B3C" w:rsidP="007F5B3C">
            <w:pPr>
              <w:pStyle w:val="Bullets"/>
              <w:rPr>
                <w:rFonts w:cstheme="minorHAnsi"/>
              </w:rPr>
            </w:pPr>
            <w:r w:rsidRPr="0045757A">
              <w:rPr>
                <w:rFonts w:cstheme="minorHAnsi"/>
              </w:rPr>
              <w:t>Relationship Management and Customer Service — Knowledge of principles and processes for effectively building and managing internal and external working relationships, and proven track record of achieving results. Demonstrated experience in the profiling, targeting and engagement of senior level stakeholders for the purpose of influenc</w:t>
            </w:r>
            <w:r>
              <w:rPr>
                <w:rFonts w:cstheme="minorHAnsi"/>
              </w:rPr>
              <w:t xml:space="preserve">ing their knowledge/actions.  </w:t>
            </w:r>
          </w:p>
          <w:p w14:paraId="05E4C515" w14:textId="77777777" w:rsidR="007F5B3C" w:rsidRDefault="007F5B3C" w:rsidP="007F5B3C">
            <w:pPr>
              <w:pStyle w:val="Bullets"/>
              <w:rPr>
                <w:rFonts w:cstheme="minorHAnsi"/>
              </w:rPr>
            </w:pPr>
            <w:r w:rsidRPr="0045757A">
              <w:rPr>
                <w:rFonts w:cstheme="minorHAnsi"/>
              </w:rPr>
              <w:t xml:space="preserve">Business development, </w:t>
            </w:r>
            <w:proofErr w:type="gramStart"/>
            <w:r w:rsidRPr="0045757A">
              <w:rPr>
                <w:rFonts w:cstheme="minorHAnsi"/>
              </w:rPr>
              <w:t>sales</w:t>
            </w:r>
            <w:proofErr w:type="gramEnd"/>
            <w:r w:rsidRPr="0045757A">
              <w:rPr>
                <w:rFonts w:cstheme="minorHAnsi"/>
              </w:rPr>
              <w:t xml:space="preserve"> or client acquisition skills – Demonstrated experience in identifying and attracting new corporate partners / customers / clients, including the ability to lead introductory conversations, prepare and deliver pitches and effectively on</w:t>
            </w:r>
            <w:r>
              <w:rPr>
                <w:rFonts w:cstheme="minorHAnsi"/>
              </w:rPr>
              <w:t xml:space="preserve">board new partners / clients. </w:t>
            </w:r>
          </w:p>
          <w:p w14:paraId="34696696" w14:textId="77777777" w:rsidR="007F5B3C" w:rsidRDefault="007F5B3C" w:rsidP="007F5B3C">
            <w:pPr>
              <w:pStyle w:val="Bullets"/>
              <w:rPr>
                <w:rFonts w:cstheme="minorHAnsi"/>
              </w:rPr>
            </w:pPr>
            <w:r w:rsidRPr="0045757A">
              <w:rPr>
                <w:rFonts w:cstheme="minorHAnsi"/>
              </w:rPr>
              <w:t>Fundraising – Demonstrated understanding of contemporary fundraising best-</w:t>
            </w:r>
            <w:r>
              <w:rPr>
                <w:rFonts w:cstheme="minorHAnsi"/>
              </w:rPr>
              <w:t xml:space="preserve">practice. </w:t>
            </w:r>
          </w:p>
          <w:p w14:paraId="4A91458F" w14:textId="77777777" w:rsidR="007F5B3C" w:rsidRDefault="007F5B3C" w:rsidP="007F5B3C">
            <w:pPr>
              <w:pStyle w:val="Bullets"/>
              <w:rPr>
                <w:rFonts w:cstheme="minorHAnsi"/>
              </w:rPr>
            </w:pPr>
            <w:r w:rsidRPr="0045757A">
              <w:rPr>
                <w:rFonts w:cstheme="minorHAnsi"/>
              </w:rPr>
              <w:t xml:space="preserve">Financial management – Demonstrated experience with managing budgets, tracking achievement against revenue, </w:t>
            </w:r>
            <w:proofErr w:type="gramStart"/>
            <w:r w:rsidRPr="0045757A">
              <w:rPr>
                <w:rFonts w:cstheme="minorHAnsi"/>
              </w:rPr>
              <w:t>anticipating</w:t>
            </w:r>
            <w:proofErr w:type="gramEnd"/>
            <w:r w:rsidRPr="0045757A">
              <w:rPr>
                <w:rFonts w:cstheme="minorHAnsi"/>
              </w:rPr>
              <w:t xml:space="preserve"> and identifying variances, and effectively </w:t>
            </w:r>
            <w:r>
              <w:rPr>
                <w:rFonts w:cstheme="minorHAnsi"/>
              </w:rPr>
              <w:t>addressing revenue shortfalls.</w:t>
            </w:r>
            <w:r w:rsidRPr="0045757A">
              <w:rPr>
                <w:rFonts w:cstheme="minorHAnsi"/>
              </w:rPr>
              <w:t xml:space="preserve"> </w:t>
            </w:r>
          </w:p>
          <w:p w14:paraId="42265A36" w14:textId="77777777" w:rsidR="007F5B3C" w:rsidRDefault="007F5B3C" w:rsidP="007F5B3C">
            <w:pPr>
              <w:pStyle w:val="Bullets"/>
              <w:rPr>
                <w:rFonts w:cstheme="minorHAnsi"/>
              </w:rPr>
            </w:pPr>
            <w:r w:rsidRPr="0045757A">
              <w:rPr>
                <w:rFonts w:cstheme="minorHAnsi"/>
              </w:rPr>
              <w:t>Communication – Excellent written and verbal communication skills, negotiation skills and be capable of communicating effectively, a</w:t>
            </w:r>
            <w:r>
              <w:rPr>
                <w:rFonts w:cstheme="minorHAnsi"/>
              </w:rPr>
              <w:t xml:space="preserve">nd with different audiences.  </w:t>
            </w:r>
          </w:p>
          <w:p w14:paraId="545FAC99" w14:textId="77777777" w:rsidR="007F5B3C" w:rsidRDefault="007F5B3C" w:rsidP="007F5B3C">
            <w:pPr>
              <w:pStyle w:val="Bullets"/>
              <w:rPr>
                <w:rFonts w:cstheme="minorHAnsi"/>
              </w:rPr>
            </w:pPr>
            <w:r w:rsidRPr="0045757A">
              <w:rPr>
                <w:rFonts w:cstheme="minorHAnsi"/>
              </w:rPr>
              <w:t>Presentation Skills &amp; Experience – Demonstrated public speaking and presentation experience to diverse audiences, including senior leaders.</w:t>
            </w:r>
            <w:r>
              <w:rPr>
                <w:rFonts w:cstheme="minorHAnsi"/>
              </w:rPr>
              <w:t xml:space="preserve"> </w:t>
            </w:r>
          </w:p>
          <w:p w14:paraId="756D4165" w14:textId="77777777" w:rsidR="007F5B3C" w:rsidRPr="0045757A" w:rsidRDefault="007F5B3C" w:rsidP="007F5B3C">
            <w:pPr>
              <w:pStyle w:val="Bullets"/>
              <w:rPr>
                <w:rFonts w:cstheme="minorHAnsi"/>
              </w:rPr>
            </w:pPr>
            <w:r w:rsidRPr="0045757A">
              <w:rPr>
                <w:rFonts w:cstheme="minorHAnsi"/>
              </w:rPr>
              <w:t xml:space="preserve">Program or Project Management – Knowledge and skills in planning, budgeting, resource identification and deployment, task and activity monitoring, reporting, and overall project delivery against defined objectives, </w:t>
            </w:r>
            <w:proofErr w:type="gramStart"/>
            <w:r w:rsidRPr="0045757A">
              <w:rPr>
                <w:rFonts w:cstheme="minorHAnsi"/>
              </w:rPr>
              <w:t>methods</w:t>
            </w:r>
            <w:proofErr w:type="gramEnd"/>
            <w:r w:rsidRPr="0045757A">
              <w:rPr>
                <w:rFonts w:cstheme="minorHAnsi"/>
              </w:rPr>
              <w:t xml:space="preserve"> and outcomes.  </w:t>
            </w:r>
          </w:p>
          <w:p w14:paraId="7B72BB65" w14:textId="77777777" w:rsidR="007F5B3C" w:rsidRDefault="007F5B3C" w:rsidP="007F5B3C">
            <w:pPr>
              <w:pStyle w:val="Bullets"/>
              <w:rPr>
                <w:rFonts w:cstheme="minorHAnsi"/>
              </w:rPr>
            </w:pPr>
            <w:r w:rsidRPr="0045757A">
              <w:rPr>
                <w:rFonts w:cstheme="minorHAnsi"/>
              </w:rPr>
              <w:t>Document Preparation - Proven ability to prepare a variety of types of documentation including media and communications, work schedules, briefing notes, correspondence and reports to a high quality and the ability to conce</w:t>
            </w:r>
            <w:r>
              <w:rPr>
                <w:rFonts w:cstheme="minorHAnsi"/>
              </w:rPr>
              <w:t xml:space="preserve">ptually analyse information.  </w:t>
            </w:r>
          </w:p>
          <w:p w14:paraId="7B8C0DB2" w14:textId="77777777" w:rsidR="007F5B3C" w:rsidRDefault="007F5B3C" w:rsidP="007F5B3C">
            <w:pPr>
              <w:pStyle w:val="Bullets"/>
              <w:rPr>
                <w:rFonts w:cstheme="minorHAnsi"/>
              </w:rPr>
            </w:pPr>
            <w:r w:rsidRPr="0045757A">
              <w:rPr>
                <w:rFonts w:cstheme="minorHAnsi"/>
              </w:rPr>
              <w:t xml:space="preserve">Community awareness and system change – Ability to be able to shift to a community centric way of operating, with the community and the need for system </w:t>
            </w:r>
            <w:r>
              <w:rPr>
                <w:rFonts w:cstheme="minorHAnsi"/>
              </w:rPr>
              <w:t xml:space="preserve">change informing how we work. </w:t>
            </w:r>
          </w:p>
          <w:p w14:paraId="00C5C58A" w14:textId="77777777" w:rsidR="00572A67" w:rsidRPr="00572A67" w:rsidRDefault="007F5B3C" w:rsidP="00572A67">
            <w:pPr>
              <w:pStyle w:val="Bullets"/>
            </w:pPr>
            <w:r w:rsidRPr="0045757A">
              <w:rPr>
                <w:rFonts w:cstheme="minorHAnsi"/>
              </w:rPr>
              <w:t>Organisation and time management skills – Ability to organise and prioritise work to meet deadlines as directed.</w:t>
            </w:r>
          </w:p>
          <w:p w14:paraId="2A0CEFA2" w14:textId="634C4A28" w:rsidR="00F8071E" w:rsidRPr="00572A67" w:rsidRDefault="007F5B3C" w:rsidP="00572A67">
            <w:pPr>
              <w:pStyle w:val="Bullets"/>
            </w:pPr>
            <w:r w:rsidRPr="0045757A">
              <w:rPr>
                <w:rFonts w:cstheme="minorHAnsi"/>
              </w:rPr>
              <w:t>Experience leading partnership acquisition in a corporate o</w:t>
            </w:r>
            <w:r>
              <w:rPr>
                <w:rFonts w:cstheme="minorHAnsi"/>
              </w:rPr>
              <w:t xml:space="preserve">r not for profit environment. </w:t>
            </w:r>
          </w:p>
        </w:tc>
      </w:tr>
      <w:tr w:rsidR="00256781" w14:paraId="5A9AEBD9" w14:textId="77777777" w:rsidTr="6843A7BB">
        <w:trPr>
          <w:trHeight w:val="569"/>
        </w:trPr>
        <w:tc>
          <w:tcPr>
            <w:tcW w:w="9634" w:type="dxa"/>
            <w:gridSpan w:val="2"/>
            <w:shd w:val="clear" w:color="auto" w:fill="E5F1FE" w:themeFill="accent5"/>
            <w:vAlign w:val="center"/>
          </w:tcPr>
          <w:p w14:paraId="5880A731" w14:textId="77777777" w:rsidR="00256781" w:rsidRPr="002B455E" w:rsidRDefault="1397DC78" w:rsidP="00864891">
            <w:pPr>
              <w:pStyle w:val="Tableheading"/>
              <w:numPr>
                <w:ilvl w:val="0"/>
                <w:numId w:val="3"/>
              </w:numPr>
              <w:ind w:left="447" w:hanging="501"/>
              <w:rPr>
                <w:color w:val="0070F1" w:themeColor="accent1"/>
              </w:rPr>
            </w:pPr>
            <w:r w:rsidRPr="002B455E">
              <w:lastRenderedPageBreak/>
              <w:t xml:space="preserve">Values leadership </w:t>
            </w:r>
            <w:r w:rsidR="7CFE7538" w:rsidRPr="002B455E">
              <w:t>and our culture</w:t>
            </w:r>
            <w:r w:rsidR="12AFBE0A" w:rsidRPr="002B455E">
              <w:t xml:space="preserve"> </w:t>
            </w:r>
            <w:r w:rsidRPr="002B455E">
              <w:t>at Beyond Blue</w:t>
            </w:r>
          </w:p>
        </w:tc>
      </w:tr>
      <w:tr w:rsidR="0097171A" w14:paraId="404343F7" w14:textId="77777777" w:rsidTr="6843A7BB">
        <w:trPr>
          <w:trHeight w:val="1700"/>
        </w:trPr>
        <w:tc>
          <w:tcPr>
            <w:tcW w:w="9634" w:type="dxa"/>
            <w:gridSpan w:val="2"/>
            <w:tcBorders>
              <w:bottom w:val="single" w:sz="4" w:space="0" w:color="0A64CC" w:themeColor="accent4" w:themeShade="80"/>
            </w:tcBorders>
            <w:shd w:val="clear" w:color="auto" w:fill="D9D9D9" w:themeFill="background2" w:themeFillShade="D9"/>
          </w:tcPr>
          <w:p w14:paraId="0456D700" w14:textId="77777777" w:rsidR="592000BD" w:rsidRPr="002B455E" w:rsidRDefault="1397DC78" w:rsidP="009470D3">
            <w:pPr>
              <w:pStyle w:val="Tableheading"/>
            </w:pPr>
            <w:r w:rsidRPr="002B455E">
              <w:t>Beyond Blue Values</w:t>
            </w:r>
            <w:r w:rsidR="009470D3" w:rsidRPr="002B455E">
              <w:t xml:space="preserve"> </w:t>
            </w:r>
            <w:r w:rsidR="5990AFA1" w:rsidRPr="002B455E">
              <w:rPr>
                <w:b w:val="0"/>
                <w:bCs/>
                <w:color w:val="auto"/>
                <w:sz w:val="22"/>
              </w:rPr>
              <w:t xml:space="preserve">We all play a part and take responsibility for our impact on </w:t>
            </w:r>
            <w:r w:rsidR="003B0873" w:rsidRPr="002B455E">
              <w:rPr>
                <w:b w:val="0"/>
                <w:bCs/>
                <w:color w:val="auto"/>
                <w:sz w:val="22"/>
              </w:rPr>
              <w:t xml:space="preserve">Beyond Blue’s </w:t>
            </w:r>
            <w:r w:rsidR="5990AFA1" w:rsidRPr="002B455E">
              <w:rPr>
                <w:b w:val="0"/>
                <w:bCs/>
                <w:color w:val="auto"/>
                <w:sz w:val="22"/>
              </w:rPr>
              <w:t xml:space="preserve">culture, in line with our </w:t>
            </w:r>
            <w:hyperlink r:id="rId13" w:history="1">
              <w:r w:rsidR="5990AFA1" w:rsidRPr="002B455E">
                <w:rPr>
                  <w:rStyle w:val="Hyperlink"/>
                  <w:b w:val="0"/>
                  <w:bCs/>
                  <w:color w:val="auto"/>
                  <w:sz w:val="22"/>
                </w:rPr>
                <w:t>Values</w:t>
              </w:r>
            </w:hyperlink>
            <w:r w:rsidR="5990AFA1" w:rsidRPr="002B455E">
              <w:rPr>
                <w:b w:val="0"/>
                <w:bCs/>
                <w:color w:val="auto"/>
                <w:sz w:val="22"/>
              </w:rPr>
              <w:t>.</w:t>
            </w:r>
          </w:p>
          <w:p w14:paraId="1282D572" w14:textId="77777777" w:rsidR="00F93EED" w:rsidRPr="002B455E" w:rsidRDefault="0097171A" w:rsidP="009470D3">
            <w:pPr>
              <w:pStyle w:val="Tableheading"/>
            </w:pPr>
            <w:r w:rsidRPr="002B455E">
              <w:t xml:space="preserve">Cultural competency </w:t>
            </w:r>
            <w:r w:rsidRPr="002B455E">
              <w:rPr>
                <w:b w:val="0"/>
                <w:bCs/>
                <w:color w:val="auto"/>
                <w:sz w:val="22"/>
              </w:rPr>
              <w:t xml:space="preserve">Beyond Blue strives to </w:t>
            </w:r>
            <w:r w:rsidR="003B0873" w:rsidRPr="002B455E">
              <w:rPr>
                <w:b w:val="0"/>
                <w:bCs/>
                <w:color w:val="auto"/>
                <w:sz w:val="22"/>
              </w:rPr>
              <w:t>be</w:t>
            </w:r>
            <w:r w:rsidRPr="002B455E">
              <w:rPr>
                <w:b w:val="0"/>
                <w:bCs/>
                <w:color w:val="auto"/>
                <w:sz w:val="22"/>
              </w:rPr>
              <w:t xml:space="preserve"> a culturally </w:t>
            </w:r>
            <w:r w:rsidR="003B0873" w:rsidRPr="002B455E">
              <w:rPr>
                <w:b w:val="0"/>
                <w:bCs/>
                <w:color w:val="auto"/>
                <w:sz w:val="22"/>
              </w:rPr>
              <w:t>safe</w:t>
            </w:r>
            <w:r w:rsidRPr="002B455E">
              <w:rPr>
                <w:b w:val="0"/>
                <w:bCs/>
                <w:color w:val="auto"/>
                <w:sz w:val="22"/>
              </w:rPr>
              <w:t xml:space="preserve"> and inclusive workplace. All employees are expected to undergo regular cultural competency training as part of their professional development plans.</w:t>
            </w:r>
          </w:p>
        </w:tc>
      </w:tr>
    </w:tbl>
    <w:p w14:paraId="6F93347E" w14:textId="0C43219E" w:rsidR="007F3EB3" w:rsidRDefault="007F3EB3" w:rsidP="00233C37"/>
    <w:p w14:paraId="7D51B6D6" w14:textId="77777777" w:rsidR="00266E94" w:rsidRDefault="00266E94" w:rsidP="00233C37"/>
    <w:sectPr w:rsidR="00266E94" w:rsidSect="006A65AE">
      <w:headerReference w:type="default" r:id="rId14"/>
      <w:footerReference w:type="default" r:id="rId15"/>
      <w:headerReference w:type="first" r:id="rId16"/>
      <w:footerReference w:type="first" r:id="rId17"/>
      <w:pgSz w:w="11906" w:h="16838"/>
      <w:pgMar w:top="1134" w:right="1134" w:bottom="993" w:left="1134" w:header="2268" w:footer="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FDB1" w14:textId="77777777" w:rsidR="005B0211" w:rsidRDefault="005B0211" w:rsidP="003916DB">
      <w:pPr>
        <w:spacing w:after="0"/>
      </w:pPr>
      <w:r>
        <w:separator/>
      </w:r>
    </w:p>
  </w:endnote>
  <w:endnote w:type="continuationSeparator" w:id="0">
    <w:p w14:paraId="31AE0E94" w14:textId="77777777" w:rsidR="005B0211" w:rsidRDefault="005B0211" w:rsidP="003916DB">
      <w:pPr>
        <w:spacing w:after="0"/>
      </w:pPr>
      <w:r>
        <w:continuationSeparator/>
      </w:r>
    </w:p>
  </w:endnote>
  <w:endnote w:type="continuationNotice" w:id="1">
    <w:p w14:paraId="1954A99E" w14:textId="77777777" w:rsidR="005B0211" w:rsidRDefault="005B0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B5B3" w14:textId="77777777" w:rsidR="004C3889" w:rsidRPr="00332AB7" w:rsidRDefault="004C3889">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D65BA3">
      <w:rPr>
        <w:noProof/>
        <w:color w:val="0070F1" w:themeColor="accent1"/>
        <w:sz w:val="16"/>
        <w:szCs w:val="16"/>
      </w:rPr>
      <w:t>7</w:t>
    </w:r>
    <w:r w:rsidRPr="00332AB7">
      <w:rPr>
        <w:noProof/>
        <w:color w:val="0070F1" w:themeColor="accent1"/>
        <w:sz w:val="16"/>
        <w:szCs w:val="16"/>
      </w:rPr>
      <w:fldChar w:fldCharType="end"/>
    </w:r>
  </w:p>
  <w:p w14:paraId="23984974" w14:textId="77777777" w:rsidR="004C3889" w:rsidRPr="00266E94" w:rsidRDefault="004C3889" w:rsidP="004C3889">
    <w:pPr>
      <w:pStyle w:val="Footer"/>
      <w:rPr>
        <w:sz w:val="32"/>
        <w:szCs w:val="3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759B" w14:textId="77777777" w:rsidR="00332AB7" w:rsidRPr="00332AB7" w:rsidRDefault="00332AB7" w:rsidP="00266E94">
    <w:pPr>
      <w:pStyle w:val="Footer"/>
      <w:pBdr>
        <w:top w:val="single" w:sz="4" w:space="6"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D65BA3">
      <w:rPr>
        <w:noProof/>
        <w:color w:val="0070F1" w:themeColor="accent1"/>
        <w:sz w:val="16"/>
        <w:szCs w:val="16"/>
      </w:rPr>
      <w:t>1</w:t>
    </w:r>
    <w:r w:rsidRPr="00332AB7">
      <w:rPr>
        <w:noProof/>
        <w:color w:val="0070F1" w:themeColor="accent1"/>
        <w:sz w:val="16"/>
        <w:szCs w:val="16"/>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552"/>
      <w:gridCol w:w="1842"/>
      <w:gridCol w:w="2834"/>
    </w:tblGrid>
    <w:tr w:rsidR="00207948" w14:paraId="0A8B9B07" w14:textId="77777777" w:rsidTr="00C315D2">
      <w:tc>
        <w:tcPr>
          <w:tcW w:w="2410" w:type="dxa"/>
        </w:tcPr>
        <w:p w14:paraId="5AE9AEFF" w14:textId="77777777" w:rsidR="00207948" w:rsidRPr="00EB2FA1" w:rsidRDefault="002F2BCA" w:rsidP="40BDB82B">
          <w:pPr>
            <w:pStyle w:val="Footer"/>
            <w:rPr>
              <w:b/>
              <w:bCs/>
              <w:sz w:val="16"/>
              <w:szCs w:val="16"/>
              <w:lang w:val="en-US"/>
            </w:rPr>
          </w:pPr>
          <w:bookmarkStart w:id="0" w:name="_Hlk142915165"/>
          <w:r w:rsidRPr="00EB2FA1">
            <w:rPr>
              <w:b/>
              <w:bCs/>
              <w:sz w:val="16"/>
              <w:szCs w:val="16"/>
              <w:lang w:val="en-US"/>
            </w:rPr>
            <w:t>Category</w:t>
          </w:r>
          <w:r w:rsidR="00BC5584" w:rsidRPr="00EB2FA1">
            <w:rPr>
              <w:b/>
              <w:bCs/>
              <w:sz w:val="16"/>
              <w:szCs w:val="16"/>
              <w:lang w:val="en-US"/>
            </w:rPr>
            <w:t>/Document type:</w:t>
          </w:r>
        </w:p>
      </w:tc>
      <w:tc>
        <w:tcPr>
          <w:tcW w:w="2552" w:type="dxa"/>
        </w:tcPr>
        <w:p w14:paraId="51EB57DC" w14:textId="77777777" w:rsidR="00207948" w:rsidRPr="00332AB7" w:rsidRDefault="002F2BCA" w:rsidP="00332AB7">
          <w:pPr>
            <w:pStyle w:val="Footer"/>
            <w:rPr>
              <w:sz w:val="16"/>
              <w:szCs w:val="16"/>
              <w:lang w:val="en-US"/>
            </w:rPr>
          </w:pPr>
          <w:r>
            <w:rPr>
              <w:sz w:val="16"/>
              <w:szCs w:val="16"/>
              <w:lang w:val="en-US"/>
            </w:rPr>
            <w:t>Position Description</w:t>
          </w:r>
        </w:p>
      </w:tc>
      <w:tc>
        <w:tcPr>
          <w:tcW w:w="1842" w:type="dxa"/>
        </w:tcPr>
        <w:p w14:paraId="4C9669FD" w14:textId="77777777" w:rsidR="00207948" w:rsidRPr="00923A8F" w:rsidRDefault="002F2BCA" w:rsidP="00332AB7">
          <w:pPr>
            <w:pStyle w:val="Footer"/>
            <w:rPr>
              <w:b/>
              <w:bCs/>
              <w:sz w:val="16"/>
              <w:szCs w:val="16"/>
              <w:lang w:val="en-US"/>
            </w:rPr>
          </w:pPr>
          <w:r w:rsidRPr="00923A8F">
            <w:rPr>
              <w:b/>
              <w:bCs/>
              <w:sz w:val="16"/>
              <w:szCs w:val="16"/>
              <w:lang w:val="en-US"/>
            </w:rPr>
            <w:t>D</w:t>
          </w:r>
          <w:r w:rsidR="00BC5584" w:rsidRPr="00923A8F">
            <w:rPr>
              <w:b/>
              <w:bCs/>
              <w:sz w:val="16"/>
              <w:szCs w:val="16"/>
              <w:lang w:val="en-US"/>
            </w:rPr>
            <w:t>ocument owner:</w:t>
          </w:r>
        </w:p>
      </w:tc>
      <w:tc>
        <w:tcPr>
          <w:tcW w:w="2834" w:type="dxa"/>
        </w:tcPr>
        <w:p w14:paraId="416CEB4C" w14:textId="63FDC891" w:rsidR="00207948" w:rsidRPr="00EA6781" w:rsidRDefault="00EA6781" w:rsidP="00332AB7">
          <w:pPr>
            <w:pStyle w:val="Footer"/>
            <w:rPr>
              <w:i/>
              <w:iCs/>
              <w:sz w:val="16"/>
              <w:szCs w:val="16"/>
              <w:lang w:val="en-US"/>
            </w:rPr>
          </w:pPr>
          <w:r w:rsidRPr="00EA6781">
            <w:rPr>
              <w:i/>
              <w:iCs/>
              <w:sz w:val="16"/>
              <w:szCs w:val="16"/>
              <w:lang w:val="en-US"/>
            </w:rPr>
            <w:t>Corporate Partnerships Manager</w:t>
          </w:r>
        </w:p>
      </w:tc>
    </w:tr>
    <w:tr w:rsidR="00207948" w14:paraId="5116281E" w14:textId="77777777" w:rsidTr="00C315D2">
      <w:tc>
        <w:tcPr>
          <w:tcW w:w="2410" w:type="dxa"/>
        </w:tcPr>
        <w:p w14:paraId="28C71BE8" w14:textId="77777777" w:rsidR="00207948" w:rsidRPr="00EB2FA1" w:rsidRDefault="00EB2FA1" w:rsidP="40BDB82B">
          <w:pPr>
            <w:pStyle w:val="Footer"/>
            <w:rPr>
              <w:b/>
              <w:bCs/>
              <w:sz w:val="16"/>
              <w:szCs w:val="16"/>
              <w:lang w:val="en-US"/>
            </w:rPr>
          </w:pPr>
          <w:r w:rsidRPr="00EB2FA1">
            <w:rPr>
              <w:b/>
              <w:bCs/>
              <w:sz w:val="16"/>
              <w:szCs w:val="16"/>
              <w:lang w:val="en-US"/>
            </w:rPr>
            <w:t>Evaluation last completed:</w:t>
          </w:r>
        </w:p>
      </w:tc>
      <w:tc>
        <w:tcPr>
          <w:tcW w:w="2552" w:type="dxa"/>
        </w:tcPr>
        <w:p w14:paraId="79866E3E" w14:textId="77777777" w:rsidR="00207948" w:rsidRPr="00246852" w:rsidRDefault="00246852" w:rsidP="00332AB7">
          <w:pPr>
            <w:pStyle w:val="Footer"/>
            <w:rPr>
              <w:i/>
              <w:iCs/>
              <w:sz w:val="16"/>
              <w:szCs w:val="16"/>
              <w:lang w:val="en-US"/>
            </w:rPr>
          </w:pPr>
          <w:r>
            <w:rPr>
              <w:i/>
              <w:iCs/>
              <w:sz w:val="16"/>
              <w:szCs w:val="16"/>
              <w:lang w:val="en-US"/>
            </w:rPr>
            <w:t xml:space="preserve">Completed by P&amp;C </w:t>
          </w:r>
          <w:r w:rsidR="001B520B">
            <w:rPr>
              <w:i/>
              <w:iCs/>
              <w:sz w:val="16"/>
              <w:szCs w:val="16"/>
              <w:lang w:val="en-US"/>
            </w:rPr>
            <w:t>month/year</w:t>
          </w:r>
        </w:p>
      </w:tc>
      <w:tc>
        <w:tcPr>
          <w:tcW w:w="1842" w:type="dxa"/>
        </w:tcPr>
        <w:p w14:paraId="35402DFF" w14:textId="77777777" w:rsidR="00207948" w:rsidRPr="00923A8F" w:rsidRDefault="005238A6" w:rsidP="00332AB7">
          <w:pPr>
            <w:pStyle w:val="Footer"/>
            <w:rPr>
              <w:b/>
              <w:bCs/>
              <w:sz w:val="16"/>
              <w:szCs w:val="16"/>
              <w:lang w:val="en-US"/>
            </w:rPr>
          </w:pPr>
          <w:r w:rsidRPr="00923A8F">
            <w:rPr>
              <w:b/>
              <w:bCs/>
              <w:sz w:val="16"/>
              <w:szCs w:val="16"/>
              <w:lang w:val="en-US"/>
            </w:rPr>
            <w:t>Last Updated (version)</w:t>
          </w:r>
        </w:p>
      </w:tc>
      <w:tc>
        <w:tcPr>
          <w:tcW w:w="2834" w:type="dxa"/>
        </w:tcPr>
        <w:p w14:paraId="7A3151A5" w14:textId="012F26B6" w:rsidR="00207948" w:rsidRPr="00EA6781" w:rsidRDefault="00EA6781" w:rsidP="00332AB7">
          <w:pPr>
            <w:pStyle w:val="Footer"/>
            <w:rPr>
              <w:i/>
              <w:iCs/>
              <w:sz w:val="16"/>
              <w:szCs w:val="16"/>
              <w:lang w:val="en-US"/>
            </w:rPr>
          </w:pPr>
          <w:r w:rsidRPr="00EA6781">
            <w:rPr>
              <w:i/>
              <w:iCs/>
              <w:sz w:val="16"/>
              <w:szCs w:val="16"/>
              <w:lang w:val="en-US"/>
            </w:rPr>
            <w:t>August 2023</w:t>
          </w:r>
        </w:p>
      </w:tc>
    </w:tr>
    <w:tr w:rsidR="00C8172E" w:rsidRPr="00234C2B" w14:paraId="648FF9F5" w14:textId="77777777" w:rsidTr="00477880">
      <w:trPr>
        <w:trHeight w:val="66"/>
      </w:trPr>
      <w:tc>
        <w:tcPr>
          <w:tcW w:w="2410" w:type="dxa"/>
          <w:vAlign w:val="center"/>
        </w:tcPr>
        <w:p w14:paraId="5A0DE66E" w14:textId="77777777" w:rsidR="00C8172E" w:rsidRPr="00234C2B" w:rsidRDefault="00C8172E" w:rsidP="00796089">
          <w:pPr>
            <w:pStyle w:val="Footer"/>
            <w:rPr>
              <w:b/>
              <w:bCs/>
              <w:sz w:val="8"/>
              <w:szCs w:val="8"/>
              <w:lang w:val="en-US"/>
            </w:rPr>
          </w:pPr>
          <w:r w:rsidRPr="00266E94">
            <w:rPr>
              <w:b/>
              <w:bCs/>
              <w:sz w:val="16"/>
              <w:szCs w:val="16"/>
              <w:lang w:val="en-US"/>
            </w:rPr>
            <w:t>File location</w:t>
          </w:r>
        </w:p>
      </w:tc>
      <w:tc>
        <w:tcPr>
          <w:tcW w:w="7228" w:type="dxa"/>
          <w:gridSpan w:val="3"/>
          <w:vAlign w:val="center"/>
        </w:tcPr>
        <w:p w14:paraId="624DFA80" w14:textId="50DD5834" w:rsidR="00C8172E" w:rsidRPr="00234C2B" w:rsidRDefault="00C8172E" w:rsidP="00796089">
          <w:pPr>
            <w:pStyle w:val="Footer"/>
            <w:rPr>
              <w:i/>
              <w:iCs/>
              <w:sz w:val="8"/>
              <w:szCs w:val="8"/>
              <w:lang w:val="en-US"/>
            </w:rPr>
          </w:pPr>
        </w:p>
      </w:tc>
    </w:tr>
    <w:bookmarkEnd w:id="0"/>
  </w:tbl>
  <w:p w14:paraId="027516B5" w14:textId="77777777" w:rsidR="00332AB7" w:rsidRPr="007D547B" w:rsidRDefault="00332AB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D457" w14:textId="77777777" w:rsidR="005B0211" w:rsidRDefault="005B0211" w:rsidP="003916DB">
      <w:pPr>
        <w:spacing w:after="0"/>
      </w:pPr>
      <w:r>
        <w:separator/>
      </w:r>
    </w:p>
  </w:footnote>
  <w:footnote w:type="continuationSeparator" w:id="0">
    <w:p w14:paraId="6EF45FFE" w14:textId="77777777" w:rsidR="005B0211" w:rsidRDefault="005B0211" w:rsidP="003916DB">
      <w:pPr>
        <w:spacing w:after="0"/>
      </w:pPr>
      <w:r>
        <w:continuationSeparator/>
      </w:r>
    </w:p>
  </w:footnote>
  <w:footnote w:type="continuationNotice" w:id="1">
    <w:p w14:paraId="7AC298FE" w14:textId="77777777" w:rsidR="005B0211" w:rsidRDefault="005B02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BFE1" w14:textId="77777777" w:rsidR="00EA6781" w:rsidRDefault="00EA6781" w:rsidP="00EA6781">
    <w:pPr>
      <w:pStyle w:val="Header"/>
    </w:pPr>
    <w:r>
      <w:rPr>
        <w:noProof/>
        <w:lang w:eastAsia="en-AU"/>
      </w:rPr>
      <w:drawing>
        <wp:anchor distT="0" distB="0" distL="114300" distR="114300" simplePos="0" relativeHeight="251663360" behindDoc="0" locked="0" layoutInCell="1" allowOverlap="1" wp14:anchorId="6076ED75" wp14:editId="4D808FB9">
          <wp:simplePos x="0" y="0"/>
          <wp:positionH relativeFrom="page">
            <wp:posOffset>-19050</wp:posOffset>
          </wp:positionH>
          <wp:positionV relativeFrom="paragraph">
            <wp:posOffset>-2183765</wp:posOffset>
          </wp:positionV>
          <wp:extent cx="4676775" cy="233299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76775" cy="23329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45720" distB="45720" distL="114300" distR="114300" simplePos="0" relativeHeight="251665408" behindDoc="0" locked="0" layoutInCell="1" allowOverlap="1" wp14:anchorId="58168D76" wp14:editId="743DDF3A">
              <wp:simplePos x="0" y="0"/>
              <wp:positionH relativeFrom="column">
                <wp:posOffset>-78740</wp:posOffset>
              </wp:positionH>
              <wp:positionV relativeFrom="paragraph">
                <wp:posOffset>-1337945</wp:posOffset>
              </wp:positionV>
              <wp:extent cx="2360930" cy="1404620"/>
              <wp:effectExtent l="0" t="0"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DAD2F2F" w14:textId="77777777" w:rsidR="00EA6781" w:rsidRPr="006712F0" w:rsidRDefault="00EA6781" w:rsidP="00EA6781">
                          <w:pPr>
                            <w:rPr>
                              <w:b/>
                              <w:bCs/>
                              <w:color w:val="FFFFFF" w:themeColor="background1"/>
                              <w:sz w:val="56"/>
                              <w:szCs w:val="56"/>
                            </w:rPr>
                          </w:pPr>
                          <w:r w:rsidRPr="006712F0">
                            <w:rPr>
                              <w:b/>
                              <w:bCs/>
                              <w:color w:val="FFFFFF" w:themeColor="background1"/>
                              <w:sz w:val="56"/>
                              <w:szCs w:val="56"/>
                            </w:rPr>
                            <w:t xml:space="preserve">Position </w:t>
                          </w:r>
                          <w:r w:rsidRPr="006712F0">
                            <w:rPr>
                              <w:b/>
                              <w:bCs/>
                              <w:color w:val="FFFFFF" w:themeColor="background1"/>
                              <w:sz w:val="56"/>
                              <w:szCs w:val="56"/>
                            </w:rPr>
                            <w:br/>
                            <w:t>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168D76" id="_x0000_t202" coordsize="21600,21600" o:spt="202" path="m,l,21600r21600,l21600,xe">
              <v:stroke joinstyle="miter"/>
              <v:path gradientshapeok="t" o:connecttype="rect"/>
            </v:shapetype>
            <v:shape id="Text Box 1" o:spid="_x0000_s1026" type="#_x0000_t202" style="position:absolute;margin-left:-6.2pt;margin-top:-105.3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" filled="f" stroked="f">
              <v:textbox style="mso-fit-shape-to-text:t">
                <w:txbxContent>
                  <w:p w14:paraId="4DAD2F2F" w14:textId="77777777" w:rsidR="00EA6781" w:rsidRPr="006712F0" w:rsidRDefault="00EA6781" w:rsidP="00EA6781">
                    <w:pPr>
                      <w:rPr>
                        <w:b/>
                        <w:bCs/>
                        <w:color w:val="FFFFFF" w:themeColor="background1"/>
                        <w:sz w:val="56"/>
                        <w:szCs w:val="56"/>
                      </w:rPr>
                    </w:pPr>
                    <w:r w:rsidRPr="006712F0">
                      <w:rPr>
                        <w:b/>
                        <w:bCs/>
                        <w:color w:val="FFFFFF" w:themeColor="background1"/>
                        <w:sz w:val="56"/>
                        <w:szCs w:val="56"/>
                      </w:rPr>
                      <w:t xml:space="preserve">Position </w:t>
                    </w:r>
                    <w:r w:rsidRPr="006712F0">
                      <w:rPr>
                        <w:b/>
                        <w:bCs/>
                        <w:color w:val="FFFFFF" w:themeColor="background1"/>
                        <w:sz w:val="56"/>
                        <w:szCs w:val="56"/>
                      </w:rPr>
                      <w:br/>
                      <w:t>description</w:t>
                    </w:r>
                  </w:p>
                </w:txbxContent>
              </v:textbox>
              <w10:wrap type="square"/>
            </v:shape>
          </w:pict>
        </mc:Fallback>
      </mc:AlternateContent>
    </w:r>
    <w:r>
      <w:rPr>
        <w:noProof/>
        <w:lang w:eastAsia="en-AU"/>
      </w:rPr>
      <w:drawing>
        <wp:anchor distT="0" distB="0" distL="114300" distR="114300" simplePos="0" relativeHeight="251664384" behindDoc="0" locked="0" layoutInCell="1" allowOverlap="1" wp14:anchorId="04A99B7A" wp14:editId="79BE3DE8">
          <wp:simplePos x="0" y="0"/>
          <wp:positionH relativeFrom="margin">
            <wp:posOffset>4330700</wp:posOffset>
          </wp:positionH>
          <wp:positionV relativeFrom="paragraph">
            <wp:posOffset>-979170</wp:posOffset>
          </wp:positionV>
          <wp:extent cx="1979930" cy="990600"/>
          <wp:effectExtent l="0" t="0" r="0" b="0"/>
          <wp:wrapNone/>
          <wp:docPr id="3" name="Picture 3" descr="Beyond Blue logo that consists of a butterfly like shape on the left and the words Beyond Blue stacked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yond Blue logo that consists of a butterfly like shape on the left and the words Beyond Blue stacked on the right."/>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993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7E81CC" w14:textId="77777777" w:rsidR="00EA6781" w:rsidRPr="00EA6781" w:rsidRDefault="00EA6781">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EAE2" w14:textId="77777777" w:rsidR="00EA6781" w:rsidRDefault="00EA6781" w:rsidP="00EA6781">
    <w:pPr>
      <w:pStyle w:val="Header"/>
    </w:pPr>
    <w:r>
      <w:rPr>
        <w:noProof/>
        <w:lang w:eastAsia="en-AU"/>
      </w:rPr>
      <w:drawing>
        <wp:anchor distT="0" distB="0" distL="114300" distR="114300" simplePos="0" relativeHeight="251659264" behindDoc="0" locked="0" layoutInCell="1" allowOverlap="1" wp14:anchorId="4FFC9C1E" wp14:editId="28FE17B2">
          <wp:simplePos x="0" y="0"/>
          <wp:positionH relativeFrom="page">
            <wp:posOffset>-19050</wp:posOffset>
          </wp:positionH>
          <wp:positionV relativeFrom="paragraph">
            <wp:posOffset>-2183765</wp:posOffset>
          </wp:positionV>
          <wp:extent cx="4676775" cy="2332990"/>
          <wp:effectExtent l="0" t="0" r="9525" b="0"/>
          <wp:wrapNone/>
          <wp:docPr id="2073322929" name="Picture 2073322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676775" cy="23329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45720" distB="45720" distL="114300" distR="114300" simplePos="0" relativeHeight="251661312" behindDoc="0" locked="0" layoutInCell="1" allowOverlap="1" wp14:anchorId="36DFD79D" wp14:editId="445F749B">
              <wp:simplePos x="0" y="0"/>
              <wp:positionH relativeFrom="column">
                <wp:posOffset>-78740</wp:posOffset>
              </wp:positionH>
              <wp:positionV relativeFrom="paragraph">
                <wp:posOffset>-1337945</wp:posOffset>
              </wp:positionV>
              <wp:extent cx="2360930" cy="1404620"/>
              <wp:effectExtent l="0" t="0" r="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7F1D0BE" w14:textId="77777777" w:rsidR="00EA6781" w:rsidRPr="006712F0" w:rsidRDefault="00EA6781" w:rsidP="00EA6781">
                          <w:pPr>
                            <w:rPr>
                              <w:b/>
                              <w:bCs/>
                              <w:color w:val="FFFFFF" w:themeColor="background1"/>
                              <w:sz w:val="56"/>
                              <w:szCs w:val="56"/>
                            </w:rPr>
                          </w:pPr>
                          <w:r w:rsidRPr="006712F0">
                            <w:rPr>
                              <w:b/>
                              <w:bCs/>
                              <w:color w:val="FFFFFF" w:themeColor="background1"/>
                              <w:sz w:val="56"/>
                              <w:szCs w:val="56"/>
                            </w:rPr>
                            <w:t xml:space="preserve">Position </w:t>
                          </w:r>
                          <w:r w:rsidRPr="006712F0">
                            <w:rPr>
                              <w:b/>
                              <w:bCs/>
                              <w:color w:val="FFFFFF" w:themeColor="background1"/>
                              <w:sz w:val="56"/>
                              <w:szCs w:val="56"/>
                            </w:rPr>
                            <w:br/>
                            <w:t>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DFD79D" id="_x0000_t202" coordsize="21600,21600" o:spt="202" path="m,l,21600r21600,l21600,xe">
              <v:stroke joinstyle="miter"/>
              <v:path gradientshapeok="t" o:connecttype="rect"/>
            </v:shapetype>
            <v:shape id="Text Box 217" o:spid="_x0000_s1027" type="#_x0000_t202" style="position:absolute;margin-left:-6.2pt;margin-top:-105.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" filled="f" stroked="f">
              <v:textbox style="mso-fit-shape-to-text:t">
                <w:txbxContent>
                  <w:p w14:paraId="47F1D0BE" w14:textId="77777777" w:rsidR="00EA6781" w:rsidRPr="006712F0" w:rsidRDefault="00EA6781" w:rsidP="00EA6781">
                    <w:pPr>
                      <w:rPr>
                        <w:b/>
                        <w:bCs/>
                        <w:color w:val="FFFFFF" w:themeColor="background1"/>
                        <w:sz w:val="56"/>
                        <w:szCs w:val="56"/>
                      </w:rPr>
                    </w:pPr>
                    <w:r w:rsidRPr="006712F0">
                      <w:rPr>
                        <w:b/>
                        <w:bCs/>
                        <w:color w:val="FFFFFF" w:themeColor="background1"/>
                        <w:sz w:val="56"/>
                        <w:szCs w:val="56"/>
                      </w:rPr>
                      <w:t xml:space="preserve">Position </w:t>
                    </w:r>
                    <w:r w:rsidRPr="006712F0">
                      <w:rPr>
                        <w:b/>
                        <w:bCs/>
                        <w:color w:val="FFFFFF" w:themeColor="background1"/>
                        <w:sz w:val="56"/>
                        <w:szCs w:val="56"/>
                      </w:rPr>
                      <w:br/>
                      <w:t>description</w:t>
                    </w:r>
                  </w:p>
                </w:txbxContent>
              </v:textbox>
              <w10:wrap type="square"/>
            </v:shape>
          </w:pict>
        </mc:Fallback>
      </mc:AlternateContent>
    </w:r>
    <w:r>
      <w:rPr>
        <w:noProof/>
        <w:lang w:eastAsia="en-AU"/>
      </w:rPr>
      <w:drawing>
        <wp:anchor distT="0" distB="0" distL="114300" distR="114300" simplePos="0" relativeHeight="251660288" behindDoc="0" locked="0" layoutInCell="1" allowOverlap="1" wp14:anchorId="1D093E98" wp14:editId="06B3105C">
          <wp:simplePos x="0" y="0"/>
          <wp:positionH relativeFrom="margin">
            <wp:posOffset>4330700</wp:posOffset>
          </wp:positionH>
          <wp:positionV relativeFrom="paragraph">
            <wp:posOffset>-979170</wp:posOffset>
          </wp:positionV>
          <wp:extent cx="1979930" cy="990600"/>
          <wp:effectExtent l="0" t="0" r="0" b="0"/>
          <wp:wrapNone/>
          <wp:docPr id="1037897698" name="Picture 1037897698" descr="Beyond Blue logo that consists of a butterfly like shape on the left and the words Beyond Blue stacked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yond Blue logo that consists of a butterfly like shape on the left and the words Beyond Blue stacked on the right."/>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993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4AF51" w14:textId="31AFFFB7" w:rsidR="00902532" w:rsidRPr="00EA6781" w:rsidRDefault="00902532" w:rsidP="00EA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14BF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98FB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0496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683F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F6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0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EC5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FA93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12A5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8A0C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545557"/>
    <w:multiLevelType w:val="hybridMultilevel"/>
    <w:tmpl w:val="11F4207A"/>
    <w:lvl w:ilvl="0" w:tplc="65783658">
      <w:start w:val="1"/>
      <w:numFmt w:val="bullet"/>
      <w:pStyle w:val="Bullets"/>
      <w:lvlText w:val=""/>
      <w:lvlJc w:val="left"/>
      <w:pPr>
        <w:ind w:left="360" w:hanging="360"/>
      </w:pPr>
      <w:rPr>
        <w:rFonts w:ascii="Symbol" w:hAnsi="Symbol" w:hint="default"/>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3D59A8"/>
    <w:multiLevelType w:val="hybridMultilevel"/>
    <w:tmpl w:val="BC2096F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3D4FA1"/>
    <w:multiLevelType w:val="hybridMultilevel"/>
    <w:tmpl w:val="477CC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050479"/>
    <w:multiLevelType w:val="hybridMultilevel"/>
    <w:tmpl w:val="1A50C10C"/>
    <w:lvl w:ilvl="0" w:tplc="D7AC63C6">
      <w:start w:val="1"/>
      <w:numFmt w:val="decimalZero"/>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2470C5"/>
    <w:multiLevelType w:val="hybridMultilevel"/>
    <w:tmpl w:val="247C21DC"/>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5" w15:restartNumberingAfterBreak="0">
    <w:nsid w:val="69EA7E01"/>
    <w:multiLevelType w:val="hybridMultilevel"/>
    <w:tmpl w:val="9E40AC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9417FE"/>
    <w:multiLevelType w:val="hybridMultilevel"/>
    <w:tmpl w:val="3FE23D0C"/>
    <w:lvl w:ilvl="0" w:tplc="6A7C6D84">
      <w:start w:val="1"/>
      <w:numFmt w:val="decimal"/>
      <w:pStyle w:val="Numberedlist"/>
      <w:lvlText w:val="%1."/>
      <w:lvlJc w:val="left"/>
      <w:pPr>
        <w:ind w:left="360" w:hanging="360"/>
      </w:pPr>
      <w:rPr>
        <w:rFonts w:hint="default"/>
        <w:b/>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1100760">
    <w:abstractNumId w:val="10"/>
  </w:num>
  <w:num w:numId="2" w16cid:durableId="1679573565">
    <w:abstractNumId w:val="16"/>
  </w:num>
  <w:num w:numId="3" w16cid:durableId="1531644157">
    <w:abstractNumId w:val="13"/>
  </w:num>
  <w:num w:numId="4" w16cid:durableId="1731032513">
    <w:abstractNumId w:val="12"/>
  </w:num>
  <w:num w:numId="5" w16cid:durableId="1148202172">
    <w:abstractNumId w:val="15"/>
  </w:num>
  <w:num w:numId="6" w16cid:durableId="1548762671">
    <w:abstractNumId w:val="9"/>
  </w:num>
  <w:num w:numId="7" w16cid:durableId="664019940">
    <w:abstractNumId w:val="7"/>
  </w:num>
  <w:num w:numId="8" w16cid:durableId="702249424">
    <w:abstractNumId w:val="6"/>
  </w:num>
  <w:num w:numId="9" w16cid:durableId="1798840514">
    <w:abstractNumId w:val="5"/>
  </w:num>
  <w:num w:numId="10" w16cid:durableId="395517026">
    <w:abstractNumId w:val="4"/>
  </w:num>
  <w:num w:numId="11" w16cid:durableId="2027049730">
    <w:abstractNumId w:val="8"/>
  </w:num>
  <w:num w:numId="12" w16cid:durableId="128977351">
    <w:abstractNumId w:val="3"/>
  </w:num>
  <w:num w:numId="13" w16cid:durableId="1758477468">
    <w:abstractNumId w:val="2"/>
  </w:num>
  <w:num w:numId="14" w16cid:durableId="1175994309">
    <w:abstractNumId w:val="1"/>
  </w:num>
  <w:num w:numId="15" w16cid:durableId="1851479614">
    <w:abstractNumId w:val="0"/>
  </w:num>
  <w:num w:numId="16" w16cid:durableId="2112698277">
    <w:abstractNumId w:val="14"/>
  </w:num>
  <w:num w:numId="17" w16cid:durableId="26824706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11"/>
    <w:rsid w:val="00003F7C"/>
    <w:rsid w:val="00010EF5"/>
    <w:rsid w:val="00012366"/>
    <w:rsid w:val="0001507F"/>
    <w:rsid w:val="00025BE4"/>
    <w:rsid w:val="000260C0"/>
    <w:rsid w:val="00031FEE"/>
    <w:rsid w:val="000350D4"/>
    <w:rsid w:val="0003549D"/>
    <w:rsid w:val="00036C33"/>
    <w:rsid w:val="00044514"/>
    <w:rsid w:val="00044733"/>
    <w:rsid w:val="00047455"/>
    <w:rsid w:val="00047A60"/>
    <w:rsid w:val="00086708"/>
    <w:rsid w:val="00091009"/>
    <w:rsid w:val="00092AE5"/>
    <w:rsid w:val="000A1C51"/>
    <w:rsid w:val="000A24DB"/>
    <w:rsid w:val="000B28E9"/>
    <w:rsid w:val="000B531E"/>
    <w:rsid w:val="000C4E27"/>
    <w:rsid w:val="000C5B52"/>
    <w:rsid w:val="000D0899"/>
    <w:rsid w:val="000D0951"/>
    <w:rsid w:val="000D249E"/>
    <w:rsid w:val="000D5279"/>
    <w:rsid w:val="000D7FAB"/>
    <w:rsid w:val="0010010D"/>
    <w:rsid w:val="00103425"/>
    <w:rsid w:val="0010491B"/>
    <w:rsid w:val="0011184C"/>
    <w:rsid w:val="00111C21"/>
    <w:rsid w:val="00114DB8"/>
    <w:rsid w:val="001160EF"/>
    <w:rsid w:val="00117581"/>
    <w:rsid w:val="00120E32"/>
    <w:rsid w:val="00121EE3"/>
    <w:rsid w:val="0013009B"/>
    <w:rsid w:val="00130775"/>
    <w:rsid w:val="00131561"/>
    <w:rsid w:val="001358E4"/>
    <w:rsid w:val="00140BD8"/>
    <w:rsid w:val="001443F7"/>
    <w:rsid w:val="00151B68"/>
    <w:rsid w:val="0015274F"/>
    <w:rsid w:val="00162662"/>
    <w:rsid w:val="00163500"/>
    <w:rsid w:val="00171DA6"/>
    <w:rsid w:val="001776C8"/>
    <w:rsid w:val="001803B9"/>
    <w:rsid w:val="001805C9"/>
    <w:rsid w:val="00181176"/>
    <w:rsid w:val="00190670"/>
    <w:rsid w:val="00190700"/>
    <w:rsid w:val="001A1A3F"/>
    <w:rsid w:val="001A28F0"/>
    <w:rsid w:val="001A2A86"/>
    <w:rsid w:val="001A7AE8"/>
    <w:rsid w:val="001B20F8"/>
    <w:rsid w:val="001B2413"/>
    <w:rsid w:val="001B2BF5"/>
    <w:rsid w:val="001B4884"/>
    <w:rsid w:val="001B520B"/>
    <w:rsid w:val="001B7159"/>
    <w:rsid w:val="001B77BB"/>
    <w:rsid w:val="001C3346"/>
    <w:rsid w:val="001C3D56"/>
    <w:rsid w:val="001C5F9E"/>
    <w:rsid w:val="001C7EA5"/>
    <w:rsid w:val="001D033D"/>
    <w:rsid w:val="001D313D"/>
    <w:rsid w:val="001D5A0E"/>
    <w:rsid w:val="001D5F2F"/>
    <w:rsid w:val="001E5269"/>
    <w:rsid w:val="001F0E59"/>
    <w:rsid w:val="001F3152"/>
    <w:rsid w:val="001F4346"/>
    <w:rsid w:val="001F4E8D"/>
    <w:rsid w:val="00200C23"/>
    <w:rsid w:val="002012A7"/>
    <w:rsid w:val="0020725D"/>
    <w:rsid w:val="00207948"/>
    <w:rsid w:val="0021098F"/>
    <w:rsid w:val="00221F49"/>
    <w:rsid w:val="00231261"/>
    <w:rsid w:val="00231391"/>
    <w:rsid w:val="00233C37"/>
    <w:rsid w:val="00234C2B"/>
    <w:rsid w:val="00243DD3"/>
    <w:rsid w:val="002465B1"/>
    <w:rsid w:val="00246852"/>
    <w:rsid w:val="00252693"/>
    <w:rsid w:val="00253A10"/>
    <w:rsid w:val="00256781"/>
    <w:rsid w:val="00256B82"/>
    <w:rsid w:val="002617CD"/>
    <w:rsid w:val="00264B3E"/>
    <w:rsid w:val="00266E94"/>
    <w:rsid w:val="0027006E"/>
    <w:rsid w:val="0027026A"/>
    <w:rsid w:val="0027196B"/>
    <w:rsid w:val="00277099"/>
    <w:rsid w:val="00277475"/>
    <w:rsid w:val="00280682"/>
    <w:rsid w:val="0028106E"/>
    <w:rsid w:val="00284D22"/>
    <w:rsid w:val="002858B1"/>
    <w:rsid w:val="00286029"/>
    <w:rsid w:val="002900DC"/>
    <w:rsid w:val="00293F70"/>
    <w:rsid w:val="002A40A9"/>
    <w:rsid w:val="002B2562"/>
    <w:rsid w:val="002B455E"/>
    <w:rsid w:val="002C4D09"/>
    <w:rsid w:val="002D0669"/>
    <w:rsid w:val="002D0F5A"/>
    <w:rsid w:val="002D2E08"/>
    <w:rsid w:val="002E21E0"/>
    <w:rsid w:val="002E504E"/>
    <w:rsid w:val="002E6B3A"/>
    <w:rsid w:val="002F0C40"/>
    <w:rsid w:val="002F2BCA"/>
    <w:rsid w:val="002F3F79"/>
    <w:rsid w:val="002F5812"/>
    <w:rsid w:val="002F5AD8"/>
    <w:rsid w:val="002F69C1"/>
    <w:rsid w:val="002F7A18"/>
    <w:rsid w:val="00302DD2"/>
    <w:rsid w:val="0031148E"/>
    <w:rsid w:val="003114A3"/>
    <w:rsid w:val="003116EB"/>
    <w:rsid w:val="00314F18"/>
    <w:rsid w:val="00317FA6"/>
    <w:rsid w:val="0032310A"/>
    <w:rsid w:val="00324202"/>
    <w:rsid w:val="00326D0F"/>
    <w:rsid w:val="00332AB7"/>
    <w:rsid w:val="00332C36"/>
    <w:rsid w:val="003437AB"/>
    <w:rsid w:val="003444C8"/>
    <w:rsid w:val="00356625"/>
    <w:rsid w:val="003659C6"/>
    <w:rsid w:val="003730C2"/>
    <w:rsid w:val="0037388E"/>
    <w:rsid w:val="003746D0"/>
    <w:rsid w:val="00377113"/>
    <w:rsid w:val="00377AFA"/>
    <w:rsid w:val="00380BCA"/>
    <w:rsid w:val="00382A6F"/>
    <w:rsid w:val="00384128"/>
    <w:rsid w:val="00385521"/>
    <w:rsid w:val="003916DB"/>
    <w:rsid w:val="00394E58"/>
    <w:rsid w:val="0039612C"/>
    <w:rsid w:val="003A5573"/>
    <w:rsid w:val="003B067C"/>
    <w:rsid w:val="003B0873"/>
    <w:rsid w:val="003B3C5C"/>
    <w:rsid w:val="003B6FFE"/>
    <w:rsid w:val="003C20D4"/>
    <w:rsid w:val="003C7345"/>
    <w:rsid w:val="003D16E1"/>
    <w:rsid w:val="003D2802"/>
    <w:rsid w:val="003D66F4"/>
    <w:rsid w:val="003E45A4"/>
    <w:rsid w:val="003E612B"/>
    <w:rsid w:val="003E6255"/>
    <w:rsid w:val="003F1337"/>
    <w:rsid w:val="003F147A"/>
    <w:rsid w:val="003F2714"/>
    <w:rsid w:val="003F4113"/>
    <w:rsid w:val="00404136"/>
    <w:rsid w:val="00411727"/>
    <w:rsid w:val="00412FA5"/>
    <w:rsid w:val="004156DF"/>
    <w:rsid w:val="00417395"/>
    <w:rsid w:val="00434E0E"/>
    <w:rsid w:val="004401D3"/>
    <w:rsid w:val="004410B8"/>
    <w:rsid w:val="00445B47"/>
    <w:rsid w:val="004517E7"/>
    <w:rsid w:val="00455F06"/>
    <w:rsid w:val="0046308A"/>
    <w:rsid w:val="004634CF"/>
    <w:rsid w:val="00470D2A"/>
    <w:rsid w:val="00477880"/>
    <w:rsid w:val="00477FD6"/>
    <w:rsid w:val="00480A2F"/>
    <w:rsid w:val="00480E54"/>
    <w:rsid w:val="00482104"/>
    <w:rsid w:val="00492A3D"/>
    <w:rsid w:val="00494C7A"/>
    <w:rsid w:val="004A3DE2"/>
    <w:rsid w:val="004B11BD"/>
    <w:rsid w:val="004B4768"/>
    <w:rsid w:val="004C2823"/>
    <w:rsid w:val="004C3889"/>
    <w:rsid w:val="004C6D59"/>
    <w:rsid w:val="004C7468"/>
    <w:rsid w:val="004D442E"/>
    <w:rsid w:val="004E4128"/>
    <w:rsid w:val="004F00A7"/>
    <w:rsid w:val="004F08E6"/>
    <w:rsid w:val="00501351"/>
    <w:rsid w:val="00509605"/>
    <w:rsid w:val="00511EC2"/>
    <w:rsid w:val="005177F4"/>
    <w:rsid w:val="005238A6"/>
    <w:rsid w:val="00525680"/>
    <w:rsid w:val="005414D2"/>
    <w:rsid w:val="0054190F"/>
    <w:rsid w:val="00543828"/>
    <w:rsid w:val="00545085"/>
    <w:rsid w:val="00554268"/>
    <w:rsid w:val="00554CE2"/>
    <w:rsid w:val="005604EF"/>
    <w:rsid w:val="005622D7"/>
    <w:rsid w:val="00562C2C"/>
    <w:rsid w:val="0056560F"/>
    <w:rsid w:val="00572A67"/>
    <w:rsid w:val="00576D96"/>
    <w:rsid w:val="00577782"/>
    <w:rsid w:val="0058138C"/>
    <w:rsid w:val="0058343B"/>
    <w:rsid w:val="00583C96"/>
    <w:rsid w:val="005873B4"/>
    <w:rsid w:val="005921DA"/>
    <w:rsid w:val="00592403"/>
    <w:rsid w:val="005939FA"/>
    <w:rsid w:val="0059629F"/>
    <w:rsid w:val="005A0A97"/>
    <w:rsid w:val="005A2CB2"/>
    <w:rsid w:val="005A4231"/>
    <w:rsid w:val="005A4BDD"/>
    <w:rsid w:val="005A6915"/>
    <w:rsid w:val="005B0211"/>
    <w:rsid w:val="005B0A74"/>
    <w:rsid w:val="005B7CC6"/>
    <w:rsid w:val="005C17E7"/>
    <w:rsid w:val="005D6141"/>
    <w:rsid w:val="005D6A0D"/>
    <w:rsid w:val="005E234C"/>
    <w:rsid w:val="005E26BA"/>
    <w:rsid w:val="005E3A4E"/>
    <w:rsid w:val="005F0347"/>
    <w:rsid w:val="005F708E"/>
    <w:rsid w:val="0060201A"/>
    <w:rsid w:val="00605775"/>
    <w:rsid w:val="00607A30"/>
    <w:rsid w:val="006101BA"/>
    <w:rsid w:val="00610DCE"/>
    <w:rsid w:val="00610E7B"/>
    <w:rsid w:val="006165B0"/>
    <w:rsid w:val="00617523"/>
    <w:rsid w:val="00621573"/>
    <w:rsid w:val="00625080"/>
    <w:rsid w:val="00625FAF"/>
    <w:rsid w:val="00626E50"/>
    <w:rsid w:val="006432A5"/>
    <w:rsid w:val="0064486B"/>
    <w:rsid w:val="0064657B"/>
    <w:rsid w:val="00656673"/>
    <w:rsid w:val="00663D06"/>
    <w:rsid w:val="006712F0"/>
    <w:rsid w:val="00672B2A"/>
    <w:rsid w:val="00674094"/>
    <w:rsid w:val="00681AD9"/>
    <w:rsid w:val="00684A3E"/>
    <w:rsid w:val="006868D7"/>
    <w:rsid w:val="00696541"/>
    <w:rsid w:val="006A3AFE"/>
    <w:rsid w:val="006A65AE"/>
    <w:rsid w:val="006C2158"/>
    <w:rsid w:val="006C4D7A"/>
    <w:rsid w:val="006C572D"/>
    <w:rsid w:val="006C6BD4"/>
    <w:rsid w:val="006D1419"/>
    <w:rsid w:val="006D4DD6"/>
    <w:rsid w:val="006D5560"/>
    <w:rsid w:val="006E2978"/>
    <w:rsid w:val="006E5023"/>
    <w:rsid w:val="00700EF5"/>
    <w:rsid w:val="00704F5E"/>
    <w:rsid w:val="0071143C"/>
    <w:rsid w:val="00722E9D"/>
    <w:rsid w:val="00723B00"/>
    <w:rsid w:val="00735ECB"/>
    <w:rsid w:val="00741113"/>
    <w:rsid w:val="00741EBB"/>
    <w:rsid w:val="00745E65"/>
    <w:rsid w:val="007532C3"/>
    <w:rsid w:val="00755863"/>
    <w:rsid w:val="0075638E"/>
    <w:rsid w:val="00760012"/>
    <w:rsid w:val="00760488"/>
    <w:rsid w:val="0076246D"/>
    <w:rsid w:val="0077758E"/>
    <w:rsid w:val="007775AA"/>
    <w:rsid w:val="00777DCD"/>
    <w:rsid w:val="00781BB0"/>
    <w:rsid w:val="00782B81"/>
    <w:rsid w:val="007839C8"/>
    <w:rsid w:val="00787F4C"/>
    <w:rsid w:val="00794A3F"/>
    <w:rsid w:val="00796089"/>
    <w:rsid w:val="00796477"/>
    <w:rsid w:val="007977E2"/>
    <w:rsid w:val="007A7C1F"/>
    <w:rsid w:val="007B078B"/>
    <w:rsid w:val="007B1FB5"/>
    <w:rsid w:val="007B7B76"/>
    <w:rsid w:val="007B7D22"/>
    <w:rsid w:val="007C5B3E"/>
    <w:rsid w:val="007C6E56"/>
    <w:rsid w:val="007D5174"/>
    <w:rsid w:val="007D5273"/>
    <w:rsid w:val="007D547B"/>
    <w:rsid w:val="007E1020"/>
    <w:rsid w:val="007E118F"/>
    <w:rsid w:val="007F3EB3"/>
    <w:rsid w:val="007F4198"/>
    <w:rsid w:val="007F5B3C"/>
    <w:rsid w:val="007F790A"/>
    <w:rsid w:val="00802F3C"/>
    <w:rsid w:val="00810BB5"/>
    <w:rsid w:val="00821286"/>
    <w:rsid w:val="00822D2C"/>
    <w:rsid w:val="00827C0E"/>
    <w:rsid w:val="008326B6"/>
    <w:rsid w:val="00834211"/>
    <w:rsid w:val="00844A0D"/>
    <w:rsid w:val="0084799F"/>
    <w:rsid w:val="0086389A"/>
    <w:rsid w:val="00863F7F"/>
    <w:rsid w:val="00864891"/>
    <w:rsid w:val="00866048"/>
    <w:rsid w:val="0086706E"/>
    <w:rsid w:val="008672DD"/>
    <w:rsid w:val="008731B5"/>
    <w:rsid w:val="008746EA"/>
    <w:rsid w:val="00875151"/>
    <w:rsid w:val="008850DF"/>
    <w:rsid w:val="00886788"/>
    <w:rsid w:val="0089270A"/>
    <w:rsid w:val="00894129"/>
    <w:rsid w:val="008970ED"/>
    <w:rsid w:val="00897A6C"/>
    <w:rsid w:val="008A387A"/>
    <w:rsid w:val="008A3AC0"/>
    <w:rsid w:val="008C0C97"/>
    <w:rsid w:val="008C3A38"/>
    <w:rsid w:val="008C438A"/>
    <w:rsid w:val="008C707B"/>
    <w:rsid w:val="008C7E15"/>
    <w:rsid w:val="008D167A"/>
    <w:rsid w:val="008D27B4"/>
    <w:rsid w:val="008D6267"/>
    <w:rsid w:val="008D6497"/>
    <w:rsid w:val="008E2595"/>
    <w:rsid w:val="008E3CA3"/>
    <w:rsid w:val="008E6C94"/>
    <w:rsid w:val="008F07EF"/>
    <w:rsid w:val="008F1B84"/>
    <w:rsid w:val="00900058"/>
    <w:rsid w:val="00902532"/>
    <w:rsid w:val="009139D3"/>
    <w:rsid w:val="0091721B"/>
    <w:rsid w:val="00917E51"/>
    <w:rsid w:val="0092269B"/>
    <w:rsid w:val="0092393D"/>
    <w:rsid w:val="00923A8F"/>
    <w:rsid w:val="00924842"/>
    <w:rsid w:val="00924F72"/>
    <w:rsid w:val="00934904"/>
    <w:rsid w:val="009414F9"/>
    <w:rsid w:val="00941DF1"/>
    <w:rsid w:val="009470D3"/>
    <w:rsid w:val="00947918"/>
    <w:rsid w:val="009509E7"/>
    <w:rsid w:val="00960A0C"/>
    <w:rsid w:val="00963854"/>
    <w:rsid w:val="00963DA4"/>
    <w:rsid w:val="00964219"/>
    <w:rsid w:val="00967355"/>
    <w:rsid w:val="00970C8C"/>
    <w:rsid w:val="0097171A"/>
    <w:rsid w:val="009756D4"/>
    <w:rsid w:val="00976C8A"/>
    <w:rsid w:val="009816B7"/>
    <w:rsid w:val="009874C3"/>
    <w:rsid w:val="00991C4D"/>
    <w:rsid w:val="00993E1A"/>
    <w:rsid w:val="00994D02"/>
    <w:rsid w:val="00995F95"/>
    <w:rsid w:val="009B3803"/>
    <w:rsid w:val="009C72F8"/>
    <w:rsid w:val="009D32FB"/>
    <w:rsid w:val="009D783A"/>
    <w:rsid w:val="009E01C1"/>
    <w:rsid w:val="009E0403"/>
    <w:rsid w:val="009E4631"/>
    <w:rsid w:val="009E594D"/>
    <w:rsid w:val="009E7684"/>
    <w:rsid w:val="009F20F8"/>
    <w:rsid w:val="009F398E"/>
    <w:rsid w:val="009F4791"/>
    <w:rsid w:val="00A0710C"/>
    <w:rsid w:val="00A14B4E"/>
    <w:rsid w:val="00A150AB"/>
    <w:rsid w:val="00A16E8B"/>
    <w:rsid w:val="00A2245C"/>
    <w:rsid w:val="00A25749"/>
    <w:rsid w:val="00A337F9"/>
    <w:rsid w:val="00A36774"/>
    <w:rsid w:val="00A46C60"/>
    <w:rsid w:val="00A52BE7"/>
    <w:rsid w:val="00A55587"/>
    <w:rsid w:val="00A6489F"/>
    <w:rsid w:val="00A65250"/>
    <w:rsid w:val="00A7188C"/>
    <w:rsid w:val="00A72F3F"/>
    <w:rsid w:val="00A77F74"/>
    <w:rsid w:val="00A84428"/>
    <w:rsid w:val="00A95542"/>
    <w:rsid w:val="00AA0EA1"/>
    <w:rsid w:val="00AA71C5"/>
    <w:rsid w:val="00AA7CEA"/>
    <w:rsid w:val="00AB516C"/>
    <w:rsid w:val="00AB59A8"/>
    <w:rsid w:val="00AB63EC"/>
    <w:rsid w:val="00AB6B47"/>
    <w:rsid w:val="00AC0079"/>
    <w:rsid w:val="00AC7D80"/>
    <w:rsid w:val="00AD6B5A"/>
    <w:rsid w:val="00AE1F14"/>
    <w:rsid w:val="00B06191"/>
    <w:rsid w:val="00B176DC"/>
    <w:rsid w:val="00B24CF6"/>
    <w:rsid w:val="00B24FFE"/>
    <w:rsid w:val="00B32A45"/>
    <w:rsid w:val="00B35500"/>
    <w:rsid w:val="00B36BBB"/>
    <w:rsid w:val="00B41928"/>
    <w:rsid w:val="00B42DC9"/>
    <w:rsid w:val="00B453BD"/>
    <w:rsid w:val="00B47001"/>
    <w:rsid w:val="00B51683"/>
    <w:rsid w:val="00B51F1E"/>
    <w:rsid w:val="00B526AB"/>
    <w:rsid w:val="00B5619A"/>
    <w:rsid w:val="00B5627E"/>
    <w:rsid w:val="00B56A8B"/>
    <w:rsid w:val="00B70B3D"/>
    <w:rsid w:val="00B71144"/>
    <w:rsid w:val="00B74C62"/>
    <w:rsid w:val="00B87198"/>
    <w:rsid w:val="00B94DE8"/>
    <w:rsid w:val="00B963C6"/>
    <w:rsid w:val="00B97C6B"/>
    <w:rsid w:val="00BA31F2"/>
    <w:rsid w:val="00BA7956"/>
    <w:rsid w:val="00BA7F70"/>
    <w:rsid w:val="00BB5C9A"/>
    <w:rsid w:val="00BB6DA7"/>
    <w:rsid w:val="00BC5584"/>
    <w:rsid w:val="00BD2216"/>
    <w:rsid w:val="00BE3E5D"/>
    <w:rsid w:val="00BF1115"/>
    <w:rsid w:val="00C03748"/>
    <w:rsid w:val="00C050FE"/>
    <w:rsid w:val="00C2097E"/>
    <w:rsid w:val="00C217DC"/>
    <w:rsid w:val="00C254D6"/>
    <w:rsid w:val="00C315D2"/>
    <w:rsid w:val="00C3161F"/>
    <w:rsid w:val="00C44E39"/>
    <w:rsid w:val="00C45AF1"/>
    <w:rsid w:val="00C50E2D"/>
    <w:rsid w:val="00C525A9"/>
    <w:rsid w:val="00C54E98"/>
    <w:rsid w:val="00C55667"/>
    <w:rsid w:val="00C605BE"/>
    <w:rsid w:val="00C627F0"/>
    <w:rsid w:val="00C65EE0"/>
    <w:rsid w:val="00C729E9"/>
    <w:rsid w:val="00C73B81"/>
    <w:rsid w:val="00C75468"/>
    <w:rsid w:val="00C77A2A"/>
    <w:rsid w:val="00C8172E"/>
    <w:rsid w:val="00C841C6"/>
    <w:rsid w:val="00C921D6"/>
    <w:rsid w:val="00CA3D74"/>
    <w:rsid w:val="00CA6082"/>
    <w:rsid w:val="00CC1E4C"/>
    <w:rsid w:val="00CC350F"/>
    <w:rsid w:val="00CD0AE7"/>
    <w:rsid w:val="00CE3AD1"/>
    <w:rsid w:val="00CE442D"/>
    <w:rsid w:val="00CE50A8"/>
    <w:rsid w:val="00CE7E52"/>
    <w:rsid w:val="00CE7F39"/>
    <w:rsid w:val="00CF18BD"/>
    <w:rsid w:val="00CF26B9"/>
    <w:rsid w:val="00D026DF"/>
    <w:rsid w:val="00D056DD"/>
    <w:rsid w:val="00D14FF1"/>
    <w:rsid w:val="00D203C2"/>
    <w:rsid w:val="00D22230"/>
    <w:rsid w:val="00D272CC"/>
    <w:rsid w:val="00D32546"/>
    <w:rsid w:val="00D332D8"/>
    <w:rsid w:val="00D460BE"/>
    <w:rsid w:val="00D50359"/>
    <w:rsid w:val="00D51DBA"/>
    <w:rsid w:val="00D52AB0"/>
    <w:rsid w:val="00D546E5"/>
    <w:rsid w:val="00D56D08"/>
    <w:rsid w:val="00D573FB"/>
    <w:rsid w:val="00D600AB"/>
    <w:rsid w:val="00D60C05"/>
    <w:rsid w:val="00D62275"/>
    <w:rsid w:val="00D62DE5"/>
    <w:rsid w:val="00D6387B"/>
    <w:rsid w:val="00D65BA3"/>
    <w:rsid w:val="00D7516E"/>
    <w:rsid w:val="00D8156E"/>
    <w:rsid w:val="00D9153A"/>
    <w:rsid w:val="00D92512"/>
    <w:rsid w:val="00DA448F"/>
    <w:rsid w:val="00DB1FCE"/>
    <w:rsid w:val="00DB270D"/>
    <w:rsid w:val="00DB4F54"/>
    <w:rsid w:val="00DB54DA"/>
    <w:rsid w:val="00DB7D13"/>
    <w:rsid w:val="00DC2173"/>
    <w:rsid w:val="00DC3A78"/>
    <w:rsid w:val="00DD08FA"/>
    <w:rsid w:val="00DD6895"/>
    <w:rsid w:val="00DE0D0F"/>
    <w:rsid w:val="00DE1C0C"/>
    <w:rsid w:val="00DE2E3B"/>
    <w:rsid w:val="00DE6B66"/>
    <w:rsid w:val="00DE79D7"/>
    <w:rsid w:val="00DF1BB9"/>
    <w:rsid w:val="00DF3CAF"/>
    <w:rsid w:val="00DF4CD9"/>
    <w:rsid w:val="00DF6585"/>
    <w:rsid w:val="00DF70F0"/>
    <w:rsid w:val="00E054AE"/>
    <w:rsid w:val="00E05B16"/>
    <w:rsid w:val="00E05DE7"/>
    <w:rsid w:val="00E065A2"/>
    <w:rsid w:val="00E07FE4"/>
    <w:rsid w:val="00E11131"/>
    <w:rsid w:val="00E14990"/>
    <w:rsid w:val="00E14ED0"/>
    <w:rsid w:val="00E20F33"/>
    <w:rsid w:val="00E236D3"/>
    <w:rsid w:val="00E259CA"/>
    <w:rsid w:val="00E32546"/>
    <w:rsid w:val="00E36B72"/>
    <w:rsid w:val="00E37C5B"/>
    <w:rsid w:val="00E44B6D"/>
    <w:rsid w:val="00E44DD7"/>
    <w:rsid w:val="00E5001F"/>
    <w:rsid w:val="00E50EB4"/>
    <w:rsid w:val="00E5269C"/>
    <w:rsid w:val="00E556AE"/>
    <w:rsid w:val="00E57B1A"/>
    <w:rsid w:val="00E66959"/>
    <w:rsid w:val="00E80DA9"/>
    <w:rsid w:val="00E819A9"/>
    <w:rsid w:val="00E83C9F"/>
    <w:rsid w:val="00E975E9"/>
    <w:rsid w:val="00EA4E29"/>
    <w:rsid w:val="00EA53D3"/>
    <w:rsid w:val="00EA6781"/>
    <w:rsid w:val="00EA6869"/>
    <w:rsid w:val="00EB19C0"/>
    <w:rsid w:val="00EB1C7D"/>
    <w:rsid w:val="00EB2FA1"/>
    <w:rsid w:val="00EB5C82"/>
    <w:rsid w:val="00EB75AA"/>
    <w:rsid w:val="00EB79FE"/>
    <w:rsid w:val="00EB7F10"/>
    <w:rsid w:val="00EC64E7"/>
    <w:rsid w:val="00ED0902"/>
    <w:rsid w:val="00ED3A40"/>
    <w:rsid w:val="00ED7A43"/>
    <w:rsid w:val="00EE1C1F"/>
    <w:rsid w:val="00EE240B"/>
    <w:rsid w:val="00EE2AAB"/>
    <w:rsid w:val="00F00420"/>
    <w:rsid w:val="00F02381"/>
    <w:rsid w:val="00F06B31"/>
    <w:rsid w:val="00F06E47"/>
    <w:rsid w:val="00F1062B"/>
    <w:rsid w:val="00F17E54"/>
    <w:rsid w:val="00F30E29"/>
    <w:rsid w:val="00F45D8D"/>
    <w:rsid w:val="00F559F7"/>
    <w:rsid w:val="00F561FD"/>
    <w:rsid w:val="00F65EAF"/>
    <w:rsid w:val="00F7475C"/>
    <w:rsid w:val="00F8071E"/>
    <w:rsid w:val="00F8260C"/>
    <w:rsid w:val="00F83299"/>
    <w:rsid w:val="00F85225"/>
    <w:rsid w:val="00F8754C"/>
    <w:rsid w:val="00F90135"/>
    <w:rsid w:val="00F93372"/>
    <w:rsid w:val="00F93EED"/>
    <w:rsid w:val="00FA2095"/>
    <w:rsid w:val="00FA3200"/>
    <w:rsid w:val="00FA442D"/>
    <w:rsid w:val="00FA690D"/>
    <w:rsid w:val="00FA7A45"/>
    <w:rsid w:val="00FA7FA2"/>
    <w:rsid w:val="00FC313A"/>
    <w:rsid w:val="00FC620D"/>
    <w:rsid w:val="00FD3128"/>
    <w:rsid w:val="00FD359B"/>
    <w:rsid w:val="00FD4A3A"/>
    <w:rsid w:val="00FD6801"/>
    <w:rsid w:val="00FD78EF"/>
    <w:rsid w:val="00FD7F49"/>
    <w:rsid w:val="00FE09A2"/>
    <w:rsid w:val="00FE1575"/>
    <w:rsid w:val="00FE4CA1"/>
    <w:rsid w:val="00FE59C1"/>
    <w:rsid w:val="00FF2485"/>
    <w:rsid w:val="00FF397E"/>
    <w:rsid w:val="00FF65D0"/>
    <w:rsid w:val="03368DF0"/>
    <w:rsid w:val="034DD217"/>
    <w:rsid w:val="03A5E205"/>
    <w:rsid w:val="0436564D"/>
    <w:rsid w:val="076817C8"/>
    <w:rsid w:val="080E919F"/>
    <w:rsid w:val="09791A04"/>
    <w:rsid w:val="09AE54D0"/>
    <w:rsid w:val="0A4558DF"/>
    <w:rsid w:val="0C3BDEE3"/>
    <w:rsid w:val="0CF16326"/>
    <w:rsid w:val="0D4BD7D7"/>
    <w:rsid w:val="0E8187AF"/>
    <w:rsid w:val="125B8915"/>
    <w:rsid w:val="12AFBE0A"/>
    <w:rsid w:val="12B15634"/>
    <w:rsid w:val="12D9C12A"/>
    <w:rsid w:val="1397DC78"/>
    <w:rsid w:val="13EDD1FF"/>
    <w:rsid w:val="13F7EE4F"/>
    <w:rsid w:val="1512E3DB"/>
    <w:rsid w:val="15C14143"/>
    <w:rsid w:val="197154C1"/>
    <w:rsid w:val="1EEE24C2"/>
    <w:rsid w:val="20996A8D"/>
    <w:rsid w:val="2103A449"/>
    <w:rsid w:val="262187EE"/>
    <w:rsid w:val="269D2E5F"/>
    <w:rsid w:val="28438FFB"/>
    <w:rsid w:val="29B7C372"/>
    <w:rsid w:val="2A231236"/>
    <w:rsid w:val="2AFA0E93"/>
    <w:rsid w:val="2D694274"/>
    <w:rsid w:val="2EB33972"/>
    <w:rsid w:val="3099A042"/>
    <w:rsid w:val="32DABCC7"/>
    <w:rsid w:val="33DF3717"/>
    <w:rsid w:val="344F4CBC"/>
    <w:rsid w:val="35BA15BB"/>
    <w:rsid w:val="384E3CEB"/>
    <w:rsid w:val="3D3EF68D"/>
    <w:rsid w:val="3DABFF43"/>
    <w:rsid w:val="3DB386FD"/>
    <w:rsid w:val="3DEF9447"/>
    <w:rsid w:val="40BDB82B"/>
    <w:rsid w:val="41504C7A"/>
    <w:rsid w:val="42149F08"/>
    <w:rsid w:val="42481C1E"/>
    <w:rsid w:val="426049F0"/>
    <w:rsid w:val="43CFE9BE"/>
    <w:rsid w:val="46F4F4E4"/>
    <w:rsid w:val="47023AC6"/>
    <w:rsid w:val="47B469DE"/>
    <w:rsid w:val="48027D88"/>
    <w:rsid w:val="4A3D6BD6"/>
    <w:rsid w:val="4AEAD619"/>
    <w:rsid w:val="4B27ADAC"/>
    <w:rsid w:val="4DB65603"/>
    <w:rsid w:val="52EFC1DB"/>
    <w:rsid w:val="5416F384"/>
    <w:rsid w:val="54395217"/>
    <w:rsid w:val="5742899A"/>
    <w:rsid w:val="57531672"/>
    <w:rsid w:val="592000BD"/>
    <w:rsid w:val="5982B295"/>
    <w:rsid w:val="5990AFA1"/>
    <w:rsid w:val="59E72AD5"/>
    <w:rsid w:val="5A309F4A"/>
    <w:rsid w:val="5A5B19C3"/>
    <w:rsid w:val="5B025BA4"/>
    <w:rsid w:val="5B86B3CE"/>
    <w:rsid w:val="5BCC6FAB"/>
    <w:rsid w:val="5C62BF89"/>
    <w:rsid w:val="60282D2A"/>
    <w:rsid w:val="61188AF7"/>
    <w:rsid w:val="618C0F0E"/>
    <w:rsid w:val="663B5B58"/>
    <w:rsid w:val="6843A7BB"/>
    <w:rsid w:val="6848CB87"/>
    <w:rsid w:val="6BEA2FC5"/>
    <w:rsid w:val="6C103D75"/>
    <w:rsid w:val="6C6B6769"/>
    <w:rsid w:val="6E1C049A"/>
    <w:rsid w:val="6E79C3B3"/>
    <w:rsid w:val="70903F59"/>
    <w:rsid w:val="7261C410"/>
    <w:rsid w:val="73C74592"/>
    <w:rsid w:val="75270BE4"/>
    <w:rsid w:val="7548B2A1"/>
    <w:rsid w:val="75ECCDC0"/>
    <w:rsid w:val="769D60E4"/>
    <w:rsid w:val="79E497AF"/>
    <w:rsid w:val="7A05F02A"/>
    <w:rsid w:val="7A301194"/>
    <w:rsid w:val="7A911CA3"/>
    <w:rsid w:val="7CA1D6CD"/>
    <w:rsid w:val="7CFE7538"/>
    <w:rsid w:val="7D3940DC"/>
    <w:rsid w:val="7E4030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2A0E3"/>
  <w15:docId w15:val="{53BD43CD-C39A-4430-AF65-43EA59B9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7159"/>
    <w:pPr>
      <w:spacing w:after="120" w:line="240" w:lineRule="auto"/>
    </w:pPr>
  </w:style>
  <w:style w:type="paragraph" w:styleId="Heading1">
    <w:name w:val="heading 1"/>
    <w:basedOn w:val="Normal"/>
    <w:next w:val="Normal"/>
    <w:link w:val="Heading1Char"/>
    <w:autoRedefine/>
    <w:uiPriority w:val="9"/>
    <w:qFormat/>
    <w:rsid w:val="004C3889"/>
    <w:pPr>
      <w:keepNext/>
      <w:keepLines/>
      <w:spacing w:before="120" w:after="360"/>
      <w:outlineLvl w:val="0"/>
    </w:pPr>
    <w:rPr>
      <w:rFonts w:eastAsiaTheme="majorEastAsia" w:cstheme="majorBidi"/>
      <w:b/>
      <w:bCs/>
      <w:color w:val="0070F1"/>
      <w:sz w:val="44"/>
      <w:szCs w:val="28"/>
    </w:rPr>
  </w:style>
  <w:style w:type="paragraph" w:styleId="Heading2">
    <w:name w:val="heading 2"/>
    <w:basedOn w:val="Heading1"/>
    <w:next w:val="Normal"/>
    <w:link w:val="Heading2Char"/>
    <w:autoRedefine/>
    <w:uiPriority w:val="9"/>
    <w:unhideWhenUsed/>
    <w:qFormat/>
    <w:rsid w:val="001B7159"/>
    <w:pPr>
      <w:spacing w:after="200"/>
      <w:outlineLvl w:val="1"/>
    </w:pPr>
    <w:rPr>
      <w:bCs w:val="0"/>
      <w:sz w:val="28"/>
      <w:szCs w:val="26"/>
    </w:rPr>
  </w:style>
  <w:style w:type="paragraph" w:styleId="Heading3">
    <w:name w:val="heading 3"/>
    <w:basedOn w:val="Heading2"/>
    <w:next w:val="Normal"/>
    <w:link w:val="Heading3Char"/>
    <w:uiPriority w:val="9"/>
    <w:unhideWhenUsed/>
    <w:qFormat/>
    <w:rsid w:val="00455F06"/>
    <w:pPr>
      <w:spacing w:after="120"/>
      <w:outlineLvl w:val="2"/>
    </w:pPr>
    <w:rPr>
      <w:bCs/>
      <w:sz w:val="24"/>
    </w:rPr>
  </w:style>
  <w:style w:type="paragraph" w:styleId="Heading4">
    <w:name w:val="heading 4"/>
    <w:basedOn w:val="Normal"/>
    <w:next w:val="Normal"/>
    <w:link w:val="Heading4Char"/>
    <w:autoRedefine/>
    <w:uiPriority w:val="9"/>
    <w:unhideWhenUsed/>
    <w:qFormat/>
    <w:rsid w:val="004C3889"/>
    <w:pPr>
      <w:framePr w:hSpace="180" w:wrap="around" w:vAnchor="text" w:hAnchor="text" w:y="1"/>
      <w:spacing w:before="120"/>
      <w:suppressOverlap/>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864891"/>
    <w:pPr>
      <w:keepNext/>
      <w:keepLines/>
      <w:spacing w:before="40" w:after="0"/>
      <w:outlineLvl w:val="4"/>
    </w:pPr>
    <w:rPr>
      <w:rFonts w:asciiTheme="majorHAnsi" w:eastAsiaTheme="majorEastAsia" w:hAnsiTheme="majorHAnsi" w:cstheme="majorBidi"/>
      <w:color w:val="0053B4" w:themeColor="accent1" w:themeShade="BF"/>
    </w:rPr>
  </w:style>
  <w:style w:type="paragraph" w:styleId="Heading6">
    <w:name w:val="heading 6"/>
    <w:basedOn w:val="Normal"/>
    <w:next w:val="Normal"/>
    <w:link w:val="Heading6Char"/>
    <w:uiPriority w:val="9"/>
    <w:semiHidden/>
    <w:unhideWhenUsed/>
    <w:qFormat/>
    <w:rsid w:val="00864891"/>
    <w:pPr>
      <w:keepNext/>
      <w:keepLines/>
      <w:spacing w:before="40" w:after="0"/>
      <w:outlineLvl w:val="5"/>
    </w:pPr>
    <w:rPr>
      <w:rFonts w:asciiTheme="majorHAnsi" w:eastAsiaTheme="majorEastAsia" w:hAnsiTheme="majorHAnsi" w:cstheme="majorBidi"/>
      <w:color w:val="003778" w:themeColor="accent1" w:themeShade="7F"/>
    </w:rPr>
  </w:style>
  <w:style w:type="paragraph" w:styleId="Heading7">
    <w:name w:val="heading 7"/>
    <w:basedOn w:val="Normal"/>
    <w:next w:val="Normal"/>
    <w:link w:val="Heading7Char"/>
    <w:uiPriority w:val="9"/>
    <w:semiHidden/>
    <w:unhideWhenUsed/>
    <w:qFormat/>
    <w:rsid w:val="00864891"/>
    <w:pPr>
      <w:keepNext/>
      <w:keepLines/>
      <w:spacing w:before="40" w:after="0"/>
      <w:outlineLvl w:val="6"/>
    </w:pPr>
    <w:rPr>
      <w:rFonts w:asciiTheme="majorHAnsi" w:eastAsiaTheme="majorEastAsia" w:hAnsiTheme="majorHAnsi" w:cstheme="majorBidi"/>
      <w:i/>
      <w:iCs/>
      <w:color w:val="003778" w:themeColor="accent1" w:themeShade="7F"/>
    </w:rPr>
  </w:style>
  <w:style w:type="paragraph" w:styleId="Heading8">
    <w:name w:val="heading 8"/>
    <w:basedOn w:val="Normal"/>
    <w:next w:val="Normal"/>
    <w:link w:val="Heading8Char"/>
    <w:uiPriority w:val="9"/>
    <w:semiHidden/>
    <w:unhideWhenUsed/>
    <w:qFormat/>
    <w:rsid w:val="0086489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8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qFormat/>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4C3889"/>
    <w:rPr>
      <w:rFonts w:eastAsiaTheme="majorEastAsia" w:cstheme="majorBidi"/>
      <w:b/>
      <w:bCs/>
      <w:color w:val="0070F1"/>
      <w:sz w:val="44"/>
      <w:szCs w:val="28"/>
    </w:rPr>
  </w:style>
  <w:style w:type="character" w:customStyle="1" w:styleId="Heading2Char">
    <w:name w:val="Heading 2 Char"/>
    <w:basedOn w:val="DefaultParagraphFont"/>
    <w:link w:val="Heading2"/>
    <w:uiPriority w:val="9"/>
    <w:rsid w:val="001B7159"/>
    <w:rPr>
      <w:rFonts w:eastAsiaTheme="majorEastAsia" w:cstheme="majorBidi"/>
      <w:b/>
      <w:color w:val="0092C7"/>
      <w:sz w:val="28"/>
      <w:szCs w:val="26"/>
    </w:rPr>
  </w:style>
  <w:style w:type="character" w:customStyle="1" w:styleId="Heading3Char">
    <w:name w:val="Heading 3 Char"/>
    <w:basedOn w:val="DefaultParagraphFont"/>
    <w:link w:val="Heading3"/>
    <w:uiPriority w:val="9"/>
    <w:rsid w:val="00455F06"/>
    <w:rPr>
      <w:rFonts w:eastAsiaTheme="majorEastAsia" w:cstheme="majorBidi"/>
      <w:b/>
      <w:bCs/>
      <w:color w:val="0092C7"/>
      <w:sz w:val="24"/>
      <w:szCs w:val="26"/>
    </w:rPr>
  </w:style>
  <w:style w:type="character" w:customStyle="1" w:styleId="Heading4Char">
    <w:name w:val="Heading 4 Char"/>
    <w:basedOn w:val="DefaultParagraphFont"/>
    <w:link w:val="Heading4"/>
    <w:uiPriority w:val="9"/>
    <w:rsid w:val="004C3889"/>
    <w:rPr>
      <w:rFonts w:eastAsiaTheme="majorEastAsia" w:cstheme="majorBidi"/>
      <w:b/>
      <w:bCs/>
      <w:iCs/>
    </w:rPr>
  </w:style>
  <w:style w:type="paragraph" w:styleId="ListParagraph">
    <w:name w:val="List Paragraph"/>
    <w:basedOn w:val="Normal"/>
    <w:link w:val="ListParagraphChar"/>
    <w:uiPriority w:val="34"/>
    <w:qFormat/>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610E7B"/>
    <w:pPr>
      <w:spacing w:before="120"/>
    </w:pPr>
    <w:rPr>
      <w:b/>
      <w:color w:val="0070F1"/>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610E7B"/>
    <w:rPr>
      <w:b/>
      <w:color w:val="0070F1"/>
      <w:sz w:val="24"/>
    </w:rPr>
  </w:style>
  <w:style w:type="paragraph" w:customStyle="1" w:styleId="Tablesubheading">
    <w:name w:val="Table subheading"/>
    <w:basedOn w:val="Tableheading"/>
    <w:link w:val="TablesubheadingChar"/>
    <w:autoRedefine/>
    <w:qFormat/>
    <w:rsid w:val="00266E94"/>
    <w:pPr>
      <w:spacing w:before="40"/>
    </w:pPr>
    <w:rPr>
      <w:color w:val="auto"/>
      <w:sz w:val="28"/>
      <w:szCs w:val="28"/>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8E3CA3"/>
    <w:rPr>
      <w:sz w:val="80"/>
      <w:szCs w:val="80"/>
    </w:rPr>
  </w:style>
  <w:style w:type="character" w:customStyle="1" w:styleId="TablesubheadingChar">
    <w:name w:val="Table subheading Char"/>
    <w:basedOn w:val="TableheadingChar"/>
    <w:link w:val="Tablesubheading"/>
    <w:rsid w:val="00266E94"/>
    <w:rPr>
      <w:b/>
      <w:color w:val="0070F1"/>
      <w:sz w:val="28"/>
      <w:szCs w:val="28"/>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8E3CA3"/>
    <w:rPr>
      <w:rFonts w:eastAsiaTheme="majorEastAsia" w:cstheme="majorBidi"/>
      <w:b/>
      <w:bCs/>
      <w:color w:val="0070F1"/>
      <w:sz w:val="80"/>
      <w:szCs w:val="80"/>
    </w:rPr>
  </w:style>
  <w:style w:type="character" w:customStyle="1" w:styleId="SUBTITLEChar">
    <w:name w:val="SUBTITLE Char"/>
    <w:basedOn w:val="DefaultParagraphFont"/>
    <w:link w:val="Subtitle1"/>
    <w:rsid w:val="0037388E"/>
    <w:rPr>
      <w:sz w:val="44"/>
      <w:szCs w:val="44"/>
    </w:rPr>
  </w:style>
  <w:style w:type="character" w:styleId="Hyperlink">
    <w:name w:val="Hyperlink"/>
    <w:basedOn w:val="DefaultParagraphFont"/>
    <w:uiPriority w:val="99"/>
    <w:unhideWhenUsed/>
    <w:rsid w:val="00902532"/>
    <w:rPr>
      <w:color w:val="0070F1" w:themeColor="hyperlink"/>
      <w:u w:val="single"/>
    </w:rPr>
  </w:style>
  <w:style w:type="table" w:customStyle="1" w:styleId="Style1">
    <w:name w:val="Style1"/>
    <w:basedOn w:val="TableNormal"/>
    <w:uiPriority w:val="99"/>
    <w:rsid w:val="005F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CE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4F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4F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4F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4FB" w:themeFill="accent4"/>
      </w:tcPr>
    </w:tblStylePr>
    <w:tblStylePr w:type="band1Vert">
      <w:tblPr/>
      <w:tcPr>
        <w:shd w:val="clear" w:color="auto" w:fill="DFEDFD" w:themeFill="accent4" w:themeFillTint="66"/>
      </w:tcPr>
    </w:tblStylePr>
    <w:tblStylePr w:type="band1Horz">
      <w:tblPr/>
      <w:tcPr>
        <w:shd w:val="clear" w:color="auto" w:fill="DFEDFD" w:themeFill="accent4" w:themeFillTint="66"/>
      </w:tcPr>
    </w:tblStylePr>
  </w:style>
  <w:style w:type="table" w:styleId="LightList">
    <w:name w:val="Light List"/>
    <w:basedOn w:val="TableNormal"/>
    <w:uiPriority w:val="61"/>
    <w:rsid w:val="00CE3AD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9D783A"/>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056DD"/>
    <w:pPr>
      <w:spacing w:before="100" w:beforeAutospacing="1" w:after="100" w:afterAutospacing="1"/>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D056DD"/>
    <w:pPr>
      <w:spacing w:after="0"/>
    </w:pPr>
    <w:rPr>
      <w:rFonts w:ascii="Arial Narrow" w:eastAsia="Calibri" w:hAnsi="Arial Narrow" w:cs="Times New Roman"/>
      <w:sz w:val="20"/>
      <w:szCs w:val="20"/>
      <w:lang w:val="en-GB"/>
    </w:rPr>
  </w:style>
  <w:style w:type="character" w:customStyle="1" w:styleId="CommentTextChar">
    <w:name w:val="Comment Text Char"/>
    <w:basedOn w:val="DefaultParagraphFont"/>
    <w:link w:val="CommentText"/>
    <w:uiPriority w:val="99"/>
    <w:rsid w:val="00D056DD"/>
    <w:rPr>
      <w:rFonts w:ascii="Arial Narrow" w:eastAsia="Calibri" w:hAnsi="Arial Narrow" w:cs="Times New Roman"/>
      <w:sz w:val="20"/>
      <w:szCs w:val="20"/>
      <w:lang w:val="en-GB"/>
    </w:rPr>
  </w:style>
  <w:style w:type="character" w:styleId="CommentReference">
    <w:name w:val="annotation reference"/>
    <w:basedOn w:val="DefaultParagraphFont"/>
    <w:uiPriority w:val="99"/>
    <w:semiHidden/>
    <w:unhideWhenUsed/>
    <w:rsid w:val="00D056DD"/>
    <w:rPr>
      <w:sz w:val="16"/>
      <w:szCs w:val="16"/>
    </w:rPr>
  </w:style>
  <w:style w:type="paragraph" w:styleId="CommentSubject">
    <w:name w:val="annotation subject"/>
    <w:basedOn w:val="CommentText"/>
    <w:next w:val="CommentText"/>
    <w:link w:val="CommentSubjectChar"/>
    <w:uiPriority w:val="99"/>
    <w:semiHidden/>
    <w:unhideWhenUsed/>
    <w:rsid w:val="00A25749"/>
    <w:pPr>
      <w:spacing w:after="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25749"/>
    <w:rPr>
      <w:rFonts w:ascii="Arial Narrow" w:eastAsia="Calibri" w:hAnsi="Arial Narrow" w:cs="Times New Roman"/>
      <w:b/>
      <w:bCs/>
      <w:sz w:val="20"/>
      <w:szCs w:val="20"/>
      <w:lang w:val="en-GB"/>
    </w:rPr>
  </w:style>
  <w:style w:type="paragraph" w:customStyle="1" w:styleId="Default">
    <w:name w:val="Default"/>
    <w:rsid w:val="005622D7"/>
    <w:pPr>
      <w:autoSpaceDE w:val="0"/>
      <w:autoSpaceDN w:val="0"/>
      <w:adjustRightInd w:val="0"/>
      <w:spacing w:after="0" w:line="240" w:lineRule="auto"/>
    </w:pPr>
    <w:rPr>
      <w:rFonts w:ascii="Calibri" w:hAnsi="Calibri" w:cs="Calibri"/>
      <w:color w:val="000000"/>
      <w:sz w:val="24"/>
      <w:szCs w:val="24"/>
      <w:lang w:bidi="th-TH"/>
    </w:rPr>
  </w:style>
  <w:style w:type="paragraph" w:styleId="Revision">
    <w:name w:val="Revision"/>
    <w:hidden/>
    <w:uiPriority w:val="99"/>
    <w:semiHidden/>
    <w:rsid w:val="003116EB"/>
    <w:pPr>
      <w:spacing w:after="0" w:line="240" w:lineRule="auto"/>
    </w:pPr>
  </w:style>
  <w:style w:type="character" w:customStyle="1" w:styleId="UnresolvedMention1">
    <w:name w:val="Unresolved Mention1"/>
    <w:basedOn w:val="DefaultParagraphFont"/>
    <w:uiPriority w:val="99"/>
    <w:semiHidden/>
    <w:unhideWhenUsed/>
    <w:rsid w:val="001A7AE8"/>
    <w:rPr>
      <w:color w:val="605E5C"/>
      <w:shd w:val="clear" w:color="auto" w:fill="E1DFDD"/>
    </w:rPr>
  </w:style>
  <w:style w:type="character" w:styleId="UnresolvedMention">
    <w:name w:val="Unresolved Mention"/>
    <w:basedOn w:val="DefaultParagraphFont"/>
    <w:uiPriority w:val="99"/>
    <w:semiHidden/>
    <w:unhideWhenUsed/>
    <w:rsid w:val="001776C8"/>
    <w:rPr>
      <w:color w:val="605E5C"/>
      <w:shd w:val="clear" w:color="auto" w:fill="E1DFDD"/>
    </w:rPr>
  </w:style>
  <w:style w:type="character" w:styleId="FollowedHyperlink">
    <w:name w:val="FollowedHyperlink"/>
    <w:basedOn w:val="DefaultParagraphFont"/>
    <w:uiPriority w:val="99"/>
    <w:semiHidden/>
    <w:unhideWhenUsed/>
    <w:rsid w:val="009E0403"/>
    <w:rPr>
      <w:color w:val="23276C" w:themeColor="followedHyperlink"/>
      <w:u w:val="single"/>
    </w:rPr>
  </w:style>
  <w:style w:type="character" w:customStyle="1" w:styleId="normaltextrun">
    <w:name w:val="normaltextrun"/>
    <w:basedOn w:val="DefaultParagraphFont"/>
    <w:rsid w:val="00C525A9"/>
  </w:style>
  <w:style w:type="character" w:customStyle="1" w:styleId="eop">
    <w:name w:val="eop"/>
    <w:basedOn w:val="DefaultParagraphFont"/>
    <w:rsid w:val="00C525A9"/>
  </w:style>
  <w:style w:type="paragraph" w:styleId="Bibliography">
    <w:name w:val="Bibliography"/>
    <w:basedOn w:val="Normal"/>
    <w:next w:val="Normal"/>
    <w:uiPriority w:val="37"/>
    <w:semiHidden/>
    <w:unhideWhenUsed/>
    <w:rsid w:val="00864891"/>
  </w:style>
  <w:style w:type="paragraph" w:styleId="BlockText">
    <w:name w:val="Block Text"/>
    <w:basedOn w:val="Normal"/>
    <w:uiPriority w:val="99"/>
    <w:semiHidden/>
    <w:unhideWhenUsed/>
    <w:rsid w:val="00864891"/>
    <w:pPr>
      <w:pBdr>
        <w:top w:val="single" w:sz="2" w:space="10" w:color="0070F1" w:themeColor="accent1"/>
        <w:left w:val="single" w:sz="2" w:space="10" w:color="0070F1" w:themeColor="accent1"/>
        <w:bottom w:val="single" w:sz="2" w:space="10" w:color="0070F1" w:themeColor="accent1"/>
        <w:right w:val="single" w:sz="2" w:space="10" w:color="0070F1" w:themeColor="accent1"/>
      </w:pBdr>
      <w:ind w:left="1152" w:right="1152"/>
    </w:pPr>
    <w:rPr>
      <w:rFonts w:eastAsiaTheme="minorEastAsia"/>
      <w:i/>
      <w:iCs/>
      <w:color w:val="0070F1" w:themeColor="accent1"/>
    </w:rPr>
  </w:style>
  <w:style w:type="paragraph" w:styleId="BodyText">
    <w:name w:val="Body Text"/>
    <w:basedOn w:val="Normal"/>
    <w:link w:val="BodyTextChar"/>
    <w:uiPriority w:val="99"/>
    <w:semiHidden/>
    <w:unhideWhenUsed/>
    <w:rsid w:val="00864891"/>
  </w:style>
  <w:style w:type="character" w:customStyle="1" w:styleId="BodyTextChar">
    <w:name w:val="Body Text Char"/>
    <w:basedOn w:val="DefaultParagraphFont"/>
    <w:link w:val="BodyText"/>
    <w:uiPriority w:val="99"/>
    <w:semiHidden/>
    <w:rsid w:val="00864891"/>
  </w:style>
  <w:style w:type="paragraph" w:styleId="BodyText2">
    <w:name w:val="Body Text 2"/>
    <w:basedOn w:val="Normal"/>
    <w:link w:val="BodyText2Char"/>
    <w:uiPriority w:val="99"/>
    <w:semiHidden/>
    <w:unhideWhenUsed/>
    <w:rsid w:val="00864891"/>
    <w:pPr>
      <w:spacing w:line="480" w:lineRule="auto"/>
    </w:pPr>
  </w:style>
  <w:style w:type="character" w:customStyle="1" w:styleId="BodyText2Char">
    <w:name w:val="Body Text 2 Char"/>
    <w:basedOn w:val="DefaultParagraphFont"/>
    <w:link w:val="BodyText2"/>
    <w:uiPriority w:val="99"/>
    <w:semiHidden/>
    <w:rsid w:val="00864891"/>
  </w:style>
  <w:style w:type="paragraph" w:styleId="BodyText3">
    <w:name w:val="Body Text 3"/>
    <w:basedOn w:val="Normal"/>
    <w:link w:val="BodyText3Char"/>
    <w:uiPriority w:val="99"/>
    <w:semiHidden/>
    <w:unhideWhenUsed/>
    <w:rsid w:val="00864891"/>
    <w:rPr>
      <w:sz w:val="16"/>
      <w:szCs w:val="16"/>
    </w:rPr>
  </w:style>
  <w:style w:type="character" w:customStyle="1" w:styleId="BodyText3Char">
    <w:name w:val="Body Text 3 Char"/>
    <w:basedOn w:val="DefaultParagraphFont"/>
    <w:link w:val="BodyText3"/>
    <w:uiPriority w:val="99"/>
    <w:semiHidden/>
    <w:rsid w:val="00864891"/>
    <w:rPr>
      <w:sz w:val="16"/>
      <w:szCs w:val="16"/>
    </w:rPr>
  </w:style>
  <w:style w:type="paragraph" w:styleId="BodyTextFirstIndent">
    <w:name w:val="Body Text First Indent"/>
    <w:basedOn w:val="BodyText"/>
    <w:link w:val="BodyTextFirstIndentChar"/>
    <w:uiPriority w:val="99"/>
    <w:semiHidden/>
    <w:unhideWhenUsed/>
    <w:rsid w:val="00864891"/>
    <w:pPr>
      <w:ind w:firstLine="360"/>
    </w:pPr>
  </w:style>
  <w:style w:type="character" w:customStyle="1" w:styleId="BodyTextFirstIndentChar">
    <w:name w:val="Body Text First Indent Char"/>
    <w:basedOn w:val="BodyTextChar"/>
    <w:link w:val="BodyTextFirstIndent"/>
    <w:uiPriority w:val="99"/>
    <w:semiHidden/>
    <w:rsid w:val="00864891"/>
  </w:style>
  <w:style w:type="paragraph" w:styleId="BodyTextIndent">
    <w:name w:val="Body Text Indent"/>
    <w:basedOn w:val="Normal"/>
    <w:link w:val="BodyTextIndentChar"/>
    <w:uiPriority w:val="99"/>
    <w:semiHidden/>
    <w:unhideWhenUsed/>
    <w:rsid w:val="00864891"/>
    <w:pPr>
      <w:ind w:left="283"/>
    </w:pPr>
  </w:style>
  <w:style w:type="character" w:customStyle="1" w:styleId="BodyTextIndentChar">
    <w:name w:val="Body Text Indent Char"/>
    <w:basedOn w:val="DefaultParagraphFont"/>
    <w:link w:val="BodyTextIndent"/>
    <w:uiPriority w:val="99"/>
    <w:semiHidden/>
    <w:rsid w:val="00864891"/>
  </w:style>
  <w:style w:type="paragraph" w:styleId="BodyTextFirstIndent2">
    <w:name w:val="Body Text First Indent 2"/>
    <w:basedOn w:val="BodyTextIndent"/>
    <w:link w:val="BodyTextFirstIndent2Char"/>
    <w:uiPriority w:val="99"/>
    <w:semiHidden/>
    <w:unhideWhenUsed/>
    <w:rsid w:val="00864891"/>
    <w:pPr>
      <w:ind w:left="360" w:firstLine="360"/>
    </w:pPr>
  </w:style>
  <w:style w:type="character" w:customStyle="1" w:styleId="BodyTextFirstIndent2Char">
    <w:name w:val="Body Text First Indent 2 Char"/>
    <w:basedOn w:val="BodyTextIndentChar"/>
    <w:link w:val="BodyTextFirstIndent2"/>
    <w:uiPriority w:val="99"/>
    <w:semiHidden/>
    <w:rsid w:val="00864891"/>
  </w:style>
  <w:style w:type="paragraph" w:styleId="BodyTextIndent2">
    <w:name w:val="Body Text Indent 2"/>
    <w:basedOn w:val="Normal"/>
    <w:link w:val="BodyTextIndent2Char"/>
    <w:uiPriority w:val="99"/>
    <w:semiHidden/>
    <w:unhideWhenUsed/>
    <w:rsid w:val="00864891"/>
    <w:pPr>
      <w:spacing w:line="480" w:lineRule="auto"/>
      <w:ind w:left="283"/>
    </w:pPr>
  </w:style>
  <w:style w:type="character" w:customStyle="1" w:styleId="BodyTextIndent2Char">
    <w:name w:val="Body Text Indent 2 Char"/>
    <w:basedOn w:val="DefaultParagraphFont"/>
    <w:link w:val="BodyTextIndent2"/>
    <w:uiPriority w:val="99"/>
    <w:semiHidden/>
    <w:rsid w:val="00864891"/>
  </w:style>
  <w:style w:type="paragraph" w:styleId="BodyTextIndent3">
    <w:name w:val="Body Text Indent 3"/>
    <w:basedOn w:val="Normal"/>
    <w:link w:val="BodyTextIndent3Char"/>
    <w:uiPriority w:val="99"/>
    <w:semiHidden/>
    <w:unhideWhenUsed/>
    <w:rsid w:val="00864891"/>
    <w:pPr>
      <w:ind w:left="283"/>
    </w:pPr>
    <w:rPr>
      <w:sz w:val="16"/>
      <w:szCs w:val="16"/>
    </w:rPr>
  </w:style>
  <w:style w:type="character" w:customStyle="1" w:styleId="BodyTextIndent3Char">
    <w:name w:val="Body Text Indent 3 Char"/>
    <w:basedOn w:val="DefaultParagraphFont"/>
    <w:link w:val="BodyTextIndent3"/>
    <w:uiPriority w:val="99"/>
    <w:semiHidden/>
    <w:rsid w:val="00864891"/>
    <w:rPr>
      <w:sz w:val="16"/>
      <w:szCs w:val="16"/>
    </w:rPr>
  </w:style>
  <w:style w:type="paragraph" w:styleId="Caption">
    <w:name w:val="caption"/>
    <w:basedOn w:val="Normal"/>
    <w:next w:val="Normal"/>
    <w:uiPriority w:val="35"/>
    <w:semiHidden/>
    <w:unhideWhenUsed/>
    <w:qFormat/>
    <w:rsid w:val="00864891"/>
    <w:pPr>
      <w:spacing w:after="200"/>
    </w:pPr>
    <w:rPr>
      <w:i/>
      <w:iCs/>
      <w:color w:val="000000" w:themeColor="text2"/>
      <w:sz w:val="18"/>
      <w:szCs w:val="18"/>
    </w:rPr>
  </w:style>
  <w:style w:type="paragraph" w:styleId="Closing">
    <w:name w:val="Closing"/>
    <w:basedOn w:val="Normal"/>
    <w:link w:val="ClosingChar"/>
    <w:uiPriority w:val="99"/>
    <w:semiHidden/>
    <w:unhideWhenUsed/>
    <w:rsid w:val="00864891"/>
    <w:pPr>
      <w:spacing w:after="0"/>
      <w:ind w:left="4252"/>
    </w:pPr>
  </w:style>
  <w:style w:type="character" w:customStyle="1" w:styleId="ClosingChar">
    <w:name w:val="Closing Char"/>
    <w:basedOn w:val="DefaultParagraphFont"/>
    <w:link w:val="Closing"/>
    <w:uiPriority w:val="99"/>
    <w:semiHidden/>
    <w:rsid w:val="00864891"/>
  </w:style>
  <w:style w:type="paragraph" w:styleId="Date">
    <w:name w:val="Date"/>
    <w:basedOn w:val="Normal"/>
    <w:next w:val="Normal"/>
    <w:link w:val="DateChar"/>
    <w:uiPriority w:val="99"/>
    <w:semiHidden/>
    <w:unhideWhenUsed/>
    <w:rsid w:val="00864891"/>
  </w:style>
  <w:style w:type="character" w:customStyle="1" w:styleId="DateChar">
    <w:name w:val="Date Char"/>
    <w:basedOn w:val="DefaultParagraphFont"/>
    <w:link w:val="Date"/>
    <w:uiPriority w:val="99"/>
    <w:semiHidden/>
    <w:rsid w:val="00864891"/>
  </w:style>
  <w:style w:type="paragraph" w:styleId="DocumentMap">
    <w:name w:val="Document Map"/>
    <w:basedOn w:val="Normal"/>
    <w:link w:val="DocumentMapChar"/>
    <w:uiPriority w:val="99"/>
    <w:semiHidden/>
    <w:unhideWhenUsed/>
    <w:rsid w:val="0086489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64891"/>
    <w:rPr>
      <w:rFonts w:ascii="Segoe UI" w:hAnsi="Segoe UI" w:cs="Segoe UI"/>
      <w:sz w:val="16"/>
      <w:szCs w:val="16"/>
    </w:rPr>
  </w:style>
  <w:style w:type="paragraph" w:styleId="E-mailSignature">
    <w:name w:val="E-mail Signature"/>
    <w:basedOn w:val="Normal"/>
    <w:link w:val="E-mailSignatureChar"/>
    <w:uiPriority w:val="99"/>
    <w:semiHidden/>
    <w:unhideWhenUsed/>
    <w:rsid w:val="00864891"/>
    <w:pPr>
      <w:spacing w:after="0"/>
    </w:pPr>
  </w:style>
  <w:style w:type="character" w:customStyle="1" w:styleId="E-mailSignatureChar">
    <w:name w:val="E-mail Signature Char"/>
    <w:basedOn w:val="DefaultParagraphFont"/>
    <w:link w:val="E-mailSignature"/>
    <w:uiPriority w:val="99"/>
    <w:semiHidden/>
    <w:rsid w:val="00864891"/>
  </w:style>
  <w:style w:type="paragraph" w:styleId="EndnoteText">
    <w:name w:val="endnote text"/>
    <w:basedOn w:val="Normal"/>
    <w:link w:val="EndnoteTextChar"/>
    <w:uiPriority w:val="99"/>
    <w:semiHidden/>
    <w:unhideWhenUsed/>
    <w:rsid w:val="00864891"/>
    <w:pPr>
      <w:spacing w:after="0"/>
    </w:pPr>
    <w:rPr>
      <w:sz w:val="20"/>
      <w:szCs w:val="20"/>
    </w:rPr>
  </w:style>
  <w:style w:type="character" w:customStyle="1" w:styleId="EndnoteTextChar">
    <w:name w:val="Endnote Text Char"/>
    <w:basedOn w:val="DefaultParagraphFont"/>
    <w:link w:val="EndnoteText"/>
    <w:uiPriority w:val="99"/>
    <w:semiHidden/>
    <w:rsid w:val="00864891"/>
    <w:rPr>
      <w:sz w:val="20"/>
      <w:szCs w:val="20"/>
    </w:rPr>
  </w:style>
  <w:style w:type="paragraph" w:styleId="EnvelopeAddress">
    <w:name w:val="envelope address"/>
    <w:basedOn w:val="Normal"/>
    <w:uiPriority w:val="99"/>
    <w:semiHidden/>
    <w:unhideWhenUsed/>
    <w:rsid w:val="0086489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4891"/>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64891"/>
    <w:pPr>
      <w:spacing w:after="0"/>
    </w:pPr>
    <w:rPr>
      <w:sz w:val="20"/>
      <w:szCs w:val="20"/>
    </w:rPr>
  </w:style>
  <w:style w:type="character" w:customStyle="1" w:styleId="FootnoteTextChar">
    <w:name w:val="Footnote Text Char"/>
    <w:basedOn w:val="DefaultParagraphFont"/>
    <w:link w:val="FootnoteText"/>
    <w:uiPriority w:val="99"/>
    <w:semiHidden/>
    <w:rsid w:val="00864891"/>
    <w:rPr>
      <w:sz w:val="20"/>
      <w:szCs w:val="20"/>
    </w:rPr>
  </w:style>
  <w:style w:type="character" w:customStyle="1" w:styleId="Heading5Char">
    <w:name w:val="Heading 5 Char"/>
    <w:basedOn w:val="DefaultParagraphFont"/>
    <w:link w:val="Heading5"/>
    <w:uiPriority w:val="9"/>
    <w:semiHidden/>
    <w:rsid w:val="00864891"/>
    <w:rPr>
      <w:rFonts w:asciiTheme="majorHAnsi" w:eastAsiaTheme="majorEastAsia" w:hAnsiTheme="majorHAnsi" w:cstheme="majorBidi"/>
      <w:color w:val="0053B4" w:themeColor="accent1" w:themeShade="BF"/>
    </w:rPr>
  </w:style>
  <w:style w:type="character" w:customStyle="1" w:styleId="Heading6Char">
    <w:name w:val="Heading 6 Char"/>
    <w:basedOn w:val="DefaultParagraphFont"/>
    <w:link w:val="Heading6"/>
    <w:uiPriority w:val="9"/>
    <w:semiHidden/>
    <w:rsid w:val="00864891"/>
    <w:rPr>
      <w:rFonts w:asciiTheme="majorHAnsi" w:eastAsiaTheme="majorEastAsia" w:hAnsiTheme="majorHAnsi" w:cstheme="majorBidi"/>
      <w:color w:val="003778" w:themeColor="accent1" w:themeShade="7F"/>
    </w:rPr>
  </w:style>
  <w:style w:type="character" w:customStyle="1" w:styleId="Heading7Char">
    <w:name w:val="Heading 7 Char"/>
    <w:basedOn w:val="DefaultParagraphFont"/>
    <w:link w:val="Heading7"/>
    <w:uiPriority w:val="9"/>
    <w:semiHidden/>
    <w:rsid w:val="00864891"/>
    <w:rPr>
      <w:rFonts w:asciiTheme="majorHAnsi" w:eastAsiaTheme="majorEastAsia" w:hAnsiTheme="majorHAnsi" w:cstheme="majorBidi"/>
      <w:i/>
      <w:iCs/>
      <w:color w:val="003778" w:themeColor="accent1" w:themeShade="7F"/>
    </w:rPr>
  </w:style>
  <w:style w:type="character" w:customStyle="1" w:styleId="Heading8Char">
    <w:name w:val="Heading 8 Char"/>
    <w:basedOn w:val="DefaultParagraphFont"/>
    <w:link w:val="Heading8"/>
    <w:uiPriority w:val="9"/>
    <w:semiHidden/>
    <w:rsid w:val="008648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489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64891"/>
    <w:pPr>
      <w:spacing w:after="0"/>
    </w:pPr>
    <w:rPr>
      <w:i/>
      <w:iCs/>
    </w:rPr>
  </w:style>
  <w:style w:type="character" w:customStyle="1" w:styleId="HTMLAddressChar">
    <w:name w:val="HTML Address Char"/>
    <w:basedOn w:val="DefaultParagraphFont"/>
    <w:link w:val="HTMLAddress"/>
    <w:uiPriority w:val="99"/>
    <w:semiHidden/>
    <w:rsid w:val="00864891"/>
    <w:rPr>
      <w:i/>
      <w:iCs/>
    </w:rPr>
  </w:style>
  <w:style w:type="paragraph" w:styleId="HTMLPreformatted">
    <w:name w:val="HTML Preformatted"/>
    <w:basedOn w:val="Normal"/>
    <w:link w:val="HTMLPreformattedChar"/>
    <w:uiPriority w:val="99"/>
    <w:semiHidden/>
    <w:unhideWhenUsed/>
    <w:rsid w:val="0086489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4891"/>
    <w:rPr>
      <w:rFonts w:ascii="Consolas" w:hAnsi="Consolas"/>
      <w:sz w:val="20"/>
      <w:szCs w:val="20"/>
    </w:rPr>
  </w:style>
  <w:style w:type="paragraph" w:styleId="Index1">
    <w:name w:val="index 1"/>
    <w:basedOn w:val="Normal"/>
    <w:next w:val="Normal"/>
    <w:autoRedefine/>
    <w:uiPriority w:val="99"/>
    <w:semiHidden/>
    <w:unhideWhenUsed/>
    <w:rsid w:val="00864891"/>
    <w:pPr>
      <w:spacing w:after="0"/>
      <w:ind w:left="220" w:hanging="220"/>
    </w:pPr>
  </w:style>
  <w:style w:type="paragraph" w:styleId="Index2">
    <w:name w:val="index 2"/>
    <w:basedOn w:val="Normal"/>
    <w:next w:val="Normal"/>
    <w:autoRedefine/>
    <w:uiPriority w:val="99"/>
    <w:semiHidden/>
    <w:unhideWhenUsed/>
    <w:rsid w:val="00864891"/>
    <w:pPr>
      <w:spacing w:after="0"/>
      <w:ind w:left="440" w:hanging="220"/>
    </w:pPr>
  </w:style>
  <w:style w:type="paragraph" w:styleId="Index3">
    <w:name w:val="index 3"/>
    <w:basedOn w:val="Normal"/>
    <w:next w:val="Normal"/>
    <w:autoRedefine/>
    <w:uiPriority w:val="99"/>
    <w:semiHidden/>
    <w:unhideWhenUsed/>
    <w:rsid w:val="00864891"/>
    <w:pPr>
      <w:spacing w:after="0"/>
      <w:ind w:left="660" w:hanging="220"/>
    </w:pPr>
  </w:style>
  <w:style w:type="paragraph" w:styleId="Index4">
    <w:name w:val="index 4"/>
    <w:basedOn w:val="Normal"/>
    <w:next w:val="Normal"/>
    <w:autoRedefine/>
    <w:uiPriority w:val="99"/>
    <w:semiHidden/>
    <w:unhideWhenUsed/>
    <w:rsid w:val="00864891"/>
    <w:pPr>
      <w:spacing w:after="0"/>
      <w:ind w:left="880" w:hanging="220"/>
    </w:pPr>
  </w:style>
  <w:style w:type="paragraph" w:styleId="Index5">
    <w:name w:val="index 5"/>
    <w:basedOn w:val="Normal"/>
    <w:next w:val="Normal"/>
    <w:autoRedefine/>
    <w:uiPriority w:val="99"/>
    <w:semiHidden/>
    <w:unhideWhenUsed/>
    <w:rsid w:val="00864891"/>
    <w:pPr>
      <w:spacing w:after="0"/>
      <w:ind w:left="1100" w:hanging="220"/>
    </w:pPr>
  </w:style>
  <w:style w:type="paragraph" w:styleId="Index6">
    <w:name w:val="index 6"/>
    <w:basedOn w:val="Normal"/>
    <w:next w:val="Normal"/>
    <w:autoRedefine/>
    <w:uiPriority w:val="99"/>
    <w:semiHidden/>
    <w:unhideWhenUsed/>
    <w:rsid w:val="00864891"/>
    <w:pPr>
      <w:spacing w:after="0"/>
      <w:ind w:left="1320" w:hanging="220"/>
    </w:pPr>
  </w:style>
  <w:style w:type="paragraph" w:styleId="Index7">
    <w:name w:val="index 7"/>
    <w:basedOn w:val="Normal"/>
    <w:next w:val="Normal"/>
    <w:autoRedefine/>
    <w:uiPriority w:val="99"/>
    <w:semiHidden/>
    <w:unhideWhenUsed/>
    <w:rsid w:val="00864891"/>
    <w:pPr>
      <w:spacing w:after="0"/>
      <w:ind w:left="1540" w:hanging="220"/>
    </w:pPr>
  </w:style>
  <w:style w:type="paragraph" w:styleId="Index8">
    <w:name w:val="index 8"/>
    <w:basedOn w:val="Normal"/>
    <w:next w:val="Normal"/>
    <w:autoRedefine/>
    <w:uiPriority w:val="99"/>
    <w:semiHidden/>
    <w:unhideWhenUsed/>
    <w:rsid w:val="00864891"/>
    <w:pPr>
      <w:spacing w:after="0"/>
      <w:ind w:left="1760" w:hanging="220"/>
    </w:pPr>
  </w:style>
  <w:style w:type="paragraph" w:styleId="Index9">
    <w:name w:val="index 9"/>
    <w:basedOn w:val="Normal"/>
    <w:next w:val="Normal"/>
    <w:autoRedefine/>
    <w:uiPriority w:val="99"/>
    <w:semiHidden/>
    <w:unhideWhenUsed/>
    <w:rsid w:val="00864891"/>
    <w:pPr>
      <w:spacing w:after="0"/>
      <w:ind w:left="1980" w:hanging="220"/>
    </w:pPr>
  </w:style>
  <w:style w:type="paragraph" w:styleId="IndexHeading">
    <w:name w:val="index heading"/>
    <w:basedOn w:val="Normal"/>
    <w:next w:val="Index1"/>
    <w:uiPriority w:val="99"/>
    <w:semiHidden/>
    <w:unhideWhenUsed/>
    <w:rsid w:val="0086489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64891"/>
    <w:pPr>
      <w:pBdr>
        <w:top w:val="single" w:sz="4" w:space="10" w:color="0070F1" w:themeColor="accent1"/>
        <w:bottom w:val="single" w:sz="4" w:space="10" w:color="0070F1" w:themeColor="accent1"/>
      </w:pBdr>
      <w:spacing w:before="360" w:after="360"/>
      <w:ind w:left="864" w:right="864"/>
      <w:jc w:val="center"/>
    </w:pPr>
    <w:rPr>
      <w:i/>
      <w:iCs/>
      <w:color w:val="0070F1" w:themeColor="accent1"/>
    </w:rPr>
  </w:style>
  <w:style w:type="character" w:customStyle="1" w:styleId="IntenseQuoteChar">
    <w:name w:val="Intense Quote Char"/>
    <w:basedOn w:val="DefaultParagraphFont"/>
    <w:link w:val="IntenseQuote"/>
    <w:uiPriority w:val="30"/>
    <w:rsid w:val="00864891"/>
    <w:rPr>
      <w:i/>
      <w:iCs/>
      <w:color w:val="0070F1" w:themeColor="accent1"/>
    </w:rPr>
  </w:style>
  <w:style w:type="paragraph" w:styleId="List">
    <w:name w:val="List"/>
    <w:basedOn w:val="Normal"/>
    <w:uiPriority w:val="99"/>
    <w:semiHidden/>
    <w:unhideWhenUsed/>
    <w:rsid w:val="00864891"/>
    <w:pPr>
      <w:ind w:left="283" w:hanging="283"/>
      <w:contextualSpacing/>
    </w:pPr>
  </w:style>
  <w:style w:type="paragraph" w:styleId="List2">
    <w:name w:val="List 2"/>
    <w:basedOn w:val="Normal"/>
    <w:uiPriority w:val="99"/>
    <w:semiHidden/>
    <w:unhideWhenUsed/>
    <w:rsid w:val="00864891"/>
    <w:pPr>
      <w:ind w:left="566" w:hanging="283"/>
      <w:contextualSpacing/>
    </w:pPr>
  </w:style>
  <w:style w:type="paragraph" w:styleId="List3">
    <w:name w:val="List 3"/>
    <w:basedOn w:val="Normal"/>
    <w:uiPriority w:val="99"/>
    <w:semiHidden/>
    <w:unhideWhenUsed/>
    <w:rsid w:val="00864891"/>
    <w:pPr>
      <w:ind w:left="849" w:hanging="283"/>
      <w:contextualSpacing/>
    </w:pPr>
  </w:style>
  <w:style w:type="paragraph" w:styleId="List4">
    <w:name w:val="List 4"/>
    <w:basedOn w:val="Normal"/>
    <w:uiPriority w:val="99"/>
    <w:semiHidden/>
    <w:unhideWhenUsed/>
    <w:rsid w:val="00864891"/>
    <w:pPr>
      <w:ind w:left="1132" w:hanging="283"/>
      <w:contextualSpacing/>
    </w:pPr>
  </w:style>
  <w:style w:type="paragraph" w:styleId="List5">
    <w:name w:val="List 5"/>
    <w:basedOn w:val="Normal"/>
    <w:uiPriority w:val="99"/>
    <w:semiHidden/>
    <w:unhideWhenUsed/>
    <w:rsid w:val="00864891"/>
    <w:pPr>
      <w:ind w:left="1415" w:hanging="283"/>
      <w:contextualSpacing/>
    </w:pPr>
  </w:style>
  <w:style w:type="paragraph" w:styleId="ListBullet">
    <w:name w:val="List Bullet"/>
    <w:basedOn w:val="Normal"/>
    <w:uiPriority w:val="99"/>
    <w:semiHidden/>
    <w:unhideWhenUsed/>
    <w:rsid w:val="00864891"/>
    <w:pPr>
      <w:numPr>
        <w:numId w:val="6"/>
      </w:numPr>
      <w:contextualSpacing/>
    </w:pPr>
  </w:style>
  <w:style w:type="paragraph" w:styleId="ListBullet2">
    <w:name w:val="List Bullet 2"/>
    <w:basedOn w:val="Normal"/>
    <w:uiPriority w:val="99"/>
    <w:semiHidden/>
    <w:unhideWhenUsed/>
    <w:rsid w:val="00864891"/>
    <w:pPr>
      <w:numPr>
        <w:numId w:val="7"/>
      </w:numPr>
      <w:contextualSpacing/>
    </w:pPr>
  </w:style>
  <w:style w:type="paragraph" w:styleId="ListBullet3">
    <w:name w:val="List Bullet 3"/>
    <w:basedOn w:val="Normal"/>
    <w:uiPriority w:val="99"/>
    <w:semiHidden/>
    <w:unhideWhenUsed/>
    <w:rsid w:val="00864891"/>
    <w:pPr>
      <w:numPr>
        <w:numId w:val="8"/>
      </w:numPr>
      <w:contextualSpacing/>
    </w:pPr>
  </w:style>
  <w:style w:type="paragraph" w:styleId="ListBullet4">
    <w:name w:val="List Bullet 4"/>
    <w:basedOn w:val="Normal"/>
    <w:uiPriority w:val="99"/>
    <w:semiHidden/>
    <w:unhideWhenUsed/>
    <w:rsid w:val="00864891"/>
    <w:pPr>
      <w:numPr>
        <w:numId w:val="9"/>
      </w:numPr>
      <w:contextualSpacing/>
    </w:pPr>
  </w:style>
  <w:style w:type="paragraph" w:styleId="ListBullet5">
    <w:name w:val="List Bullet 5"/>
    <w:basedOn w:val="Normal"/>
    <w:uiPriority w:val="99"/>
    <w:semiHidden/>
    <w:unhideWhenUsed/>
    <w:rsid w:val="00864891"/>
    <w:pPr>
      <w:numPr>
        <w:numId w:val="10"/>
      </w:numPr>
      <w:contextualSpacing/>
    </w:pPr>
  </w:style>
  <w:style w:type="paragraph" w:styleId="ListContinue">
    <w:name w:val="List Continue"/>
    <w:basedOn w:val="Normal"/>
    <w:uiPriority w:val="99"/>
    <w:semiHidden/>
    <w:unhideWhenUsed/>
    <w:rsid w:val="00864891"/>
    <w:pPr>
      <w:ind w:left="283"/>
      <w:contextualSpacing/>
    </w:pPr>
  </w:style>
  <w:style w:type="paragraph" w:styleId="ListContinue2">
    <w:name w:val="List Continue 2"/>
    <w:basedOn w:val="Normal"/>
    <w:uiPriority w:val="99"/>
    <w:semiHidden/>
    <w:unhideWhenUsed/>
    <w:rsid w:val="00864891"/>
    <w:pPr>
      <w:ind w:left="566"/>
      <w:contextualSpacing/>
    </w:pPr>
  </w:style>
  <w:style w:type="paragraph" w:styleId="ListContinue3">
    <w:name w:val="List Continue 3"/>
    <w:basedOn w:val="Normal"/>
    <w:uiPriority w:val="99"/>
    <w:semiHidden/>
    <w:unhideWhenUsed/>
    <w:rsid w:val="00864891"/>
    <w:pPr>
      <w:ind w:left="849"/>
      <w:contextualSpacing/>
    </w:pPr>
  </w:style>
  <w:style w:type="paragraph" w:styleId="ListContinue4">
    <w:name w:val="List Continue 4"/>
    <w:basedOn w:val="Normal"/>
    <w:uiPriority w:val="99"/>
    <w:semiHidden/>
    <w:unhideWhenUsed/>
    <w:rsid w:val="00864891"/>
    <w:pPr>
      <w:ind w:left="1132"/>
      <w:contextualSpacing/>
    </w:pPr>
  </w:style>
  <w:style w:type="paragraph" w:styleId="ListContinue5">
    <w:name w:val="List Continue 5"/>
    <w:basedOn w:val="Normal"/>
    <w:uiPriority w:val="99"/>
    <w:semiHidden/>
    <w:unhideWhenUsed/>
    <w:rsid w:val="00864891"/>
    <w:pPr>
      <w:ind w:left="1415"/>
      <w:contextualSpacing/>
    </w:pPr>
  </w:style>
  <w:style w:type="paragraph" w:styleId="ListNumber">
    <w:name w:val="List Number"/>
    <w:basedOn w:val="Normal"/>
    <w:uiPriority w:val="99"/>
    <w:semiHidden/>
    <w:unhideWhenUsed/>
    <w:rsid w:val="00864891"/>
    <w:pPr>
      <w:numPr>
        <w:numId w:val="11"/>
      </w:numPr>
      <w:contextualSpacing/>
    </w:pPr>
  </w:style>
  <w:style w:type="paragraph" w:styleId="ListNumber2">
    <w:name w:val="List Number 2"/>
    <w:basedOn w:val="Normal"/>
    <w:uiPriority w:val="99"/>
    <w:semiHidden/>
    <w:unhideWhenUsed/>
    <w:rsid w:val="00864891"/>
    <w:pPr>
      <w:numPr>
        <w:numId w:val="12"/>
      </w:numPr>
      <w:contextualSpacing/>
    </w:pPr>
  </w:style>
  <w:style w:type="paragraph" w:styleId="ListNumber3">
    <w:name w:val="List Number 3"/>
    <w:basedOn w:val="Normal"/>
    <w:uiPriority w:val="99"/>
    <w:semiHidden/>
    <w:unhideWhenUsed/>
    <w:rsid w:val="00864891"/>
    <w:pPr>
      <w:numPr>
        <w:numId w:val="13"/>
      </w:numPr>
      <w:contextualSpacing/>
    </w:pPr>
  </w:style>
  <w:style w:type="paragraph" w:styleId="ListNumber4">
    <w:name w:val="List Number 4"/>
    <w:basedOn w:val="Normal"/>
    <w:uiPriority w:val="99"/>
    <w:semiHidden/>
    <w:unhideWhenUsed/>
    <w:rsid w:val="00864891"/>
    <w:pPr>
      <w:numPr>
        <w:numId w:val="14"/>
      </w:numPr>
      <w:contextualSpacing/>
    </w:pPr>
  </w:style>
  <w:style w:type="paragraph" w:styleId="ListNumber5">
    <w:name w:val="List Number 5"/>
    <w:basedOn w:val="Normal"/>
    <w:uiPriority w:val="99"/>
    <w:semiHidden/>
    <w:unhideWhenUsed/>
    <w:rsid w:val="00864891"/>
    <w:pPr>
      <w:numPr>
        <w:numId w:val="15"/>
      </w:numPr>
      <w:contextualSpacing/>
    </w:pPr>
  </w:style>
  <w:style w:type="paragraph" w:styleId="MacroText">
    <w:name w:val="macro"/>
    <w:link w:val="MacroTextChar"/>
    <w:uiPriority w:val="99"/>
    <w:semiHidden/>
    <w:unhideWhenUsed/>
    <w:rsid w:val="0086489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64891"/>
    <w:rPr>
      <w:rFonts w:ascii="Consolas" w:hAnsi="Consolas"/>
      <w:sz w:val="20"/>
      <w:szCs w:val="20"/>
    </w:rPr>
  </w:style>
  <w:style w:type="paragraph" w:styleId="MessageHeader">
    <w:name w:val="Message Header"/>
    <w:basedOn w:val="Normal"/>
    <w:link w:val="MessageHeaderChar"/>
    <w:uiPriority w:val="99"/>
    <w:semiHidden/>
    <w:unhideWhenUsed/>
    <w:rsid w:val="0086489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489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64891"/>
    <w:rPr>
      <w:rFonts w:ascii="Times New Roman" w:hAnsi="Times New Roman" w:cs="Times New Roman"/>
      <w:sz w:val="24"/>
      <w:szCs w:val="24"/>
    </w:rPr>
  </w:style>
  <w:style w:type="paragraph" w:styleId="NormalIndent">
    <w:name w:val="Normal Indent"/>
    <w:basedOn w:val="Normal"/>
    <w:uiPriority w:val="99"/>
    <w:semiHidden/>
    <w:unhideWhenUsed/>
    <w:rsid w:val="00864891"/>
    <w:pPr>
      <w:ind w:left="720"/>
    </w:pPr>
  </w:style>
  <w:style w:type="paragraph" w:styleId="NoteHeading">
    <w:name w:val="Note Heading"/>
    <w:basedOn w:val="Normal"/>
    <w:next w:val="Normal"/>
    <w:link w:val="NoteHeadingChar"/>
    <w:uiPriority w:val="99"/>
    <w:semiHidden/>
    <w:unhideWhenUsed/>
    <w:rsid w:val="00864891"/>
    <w:pPr>
      <w:spacing w:after="0"/>
    </w:pPr>
  </w:style>
  <w:style w:type="character" w:customStyle="1" w:styleId="NoteHeadingChar">
    <w:name w:val="Note Heading Char"/>
    <w:basedOn w:val="DefaultParagraphFont"/>
    <w:link w:val="NoteHeading"/>
    <w:uiPriority w:val="99"/>
    <w:semiHidden/>
    <w:rsid w:val="00864891"/>
  </w:style>
  <w:style w:type="paragraph" w:styleId="PlainText">
    <w:name w:val="Plain Text"/>
    <w:basedOn w:val="Normal"/>
    <w:link w:val="PlainTextChar"/>
    <w:uiPriority w:val="99"/>
    <w:semiHidden/>
    <w:unhideWhenUsed/>
    <w:rsid w:val="0086489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64891"/>
    <w:rPr>
      <w:rFonts w:ascii="Consolas" w:hAnsi="Consolas"/>
      <w:sz w:val="21"/>
      <w:szCs w:val="21"/>
    </w:rPr>
  </w:style>
  <w:style w:type="paragraph" w:styleId="Quote">
    <w:name w:val="Quote"/>
    <w:basedOn w:val="Normal"/>
    <w:next w:val="Normal"/>
    <w:link w:val="QuoteChar"/>
    <w:uiPriority w:val="29"/>
    <w:rsid w:val="008648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891"/>
    <w:rPr>
      <w:i/>
      <w:iCs/>
      <w:color w:val="404040" w:themeColor="text1" w:themeTint="BF"/>
    </w:rPr>
  </w:style>
  <w:style w:type="paragraph" w:styleId="Salutation">
    <w:name w:val="Salutation"/>
    <w:basedOn w:val="Normal"/>
    <w:next w:val="Normal"/>
    <w:link w:val="SalutationChar"/>
    <w:uiPriority w:val="99"/>
    <w:semiHidden/>
    <w:unhideWhenUsed/>
    <w:rsid w:val="00864891"/>
  </w:style>
  <w:style w:type="character" w:customStyle="1" w:styleId="SalutationChar">
    <w:name w:val="Salutation Char"/>
    <w:basedOn w:val="DefaultParagraphFont"/>
    <w:link w:val="Salutation"/>
    <w:uiPriority w:val="99"/>
    <w:semiHidden/>
    <w:rsid w:val="00864891"/>
  </w:style>
  <w:style w:type="paragraph" w:styleId="Signature">
    <w:name w:val="Signature"/>
    <w:basedOn w:val="Normal"/>
    <w:link w:val="SignatureChar"/>
    <w:uiPriority w:val="99"/>
    <w:semiHidden/>
    <w:unhideWhenUsed/>
    <w:rsid w:val="00864891"/>
    <w:pPr>
      <w:spacing w:after="0"/>
      <w:ind w:left="4252"/>
    </w:pPr>
  </w:style>
  <w:style w:type="character" w:customStyle="1" w:styleId="SignatureChar">
    <w:name w:val="Signature Char"/>
    <w:basedOn w:val="DefaultParagraphFont"/>
    <w:link w:val="Signature"/>
    <w:uiPriority w:val="99"/>
    <w:semiHidden/>
    <w:rsid w:val="00864891"/>
  </w:style>
  <w:style w:type="paragraph" w:styleId="Subtitle">
    <w:name w:val="Subtitle"/>
    <w:basedOn w:val="Normal"/>
    <w:next w:val="Normal"/>
    <w:link w:val="SubtitleChar0"/>
    <w:uiPriority w:val="11"/>
    <w:rsid w:val="00864891"/>
    <w:pPr>
      <w:numPr>
        <w:ilvl w:val="1"/>
      </w:numPr>
      <w:spacing w:after="160"/>
    </w:pPr>
    <w:rPr>
      <w:rFonts w:eastAsiaTheme="minorEastAsia"/>
      <w:color w:val="5A5A5A" w:themeColor="text1" w:themeTint="A5"/>
      <w:spacing w:val="15"/>
    </w:rPr>
  </w:style>
  <w:style w:type="character" w:customStyle="1" w:styleId="SubtitleChar0">
    <w:name w:val="Subtitle Char"/>
    <w:basedOn w:val="DefaultParagraphFont"/>
    <w:link w:val="Subtitle"/>
    <w:uiPriority w:val="11"/>
    <w:rsid w:val="0086489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64891"/>
    <w:pPr>
      <w:spacing w:after="0"/>
      <w:ind w:left="220" w:hanging="220"/>
    </w:pPr>
  </w:style>
  <w:style w:type="paragraph" w:styleId="TableofFigures">
    <w:name w:val="table of figures"/>
    <w:basedOn w:val="Normal"/>
    <w:next w:val="Normal"/>
    <w:uiPriority w:val="99"/>
    <w:semiHidden/>
    <w:unhideWhenUsed/>
    <w:rsid w:val="00864891"/>
    <w:pPr>
      <w:spacing w:after="0"/>
    </w:pPr>
  </w:style>
  <w:style w:type="paragraph" w:styleId="Title">
    <w:name w:val="Title"/>
    <w:basedOn w:val="Normal"/>
    <w:next w:val="Normal"/>
    <w:link w:val="TitleChar0"/>
    <w:uiPriority w:val="10"/>
    <w:rsid w:val="00864891"/>
    <w:pPr>
      <w:spacing w:after="0"/>
      <w:contextualSpacing/>
    </w:pPr>
    <w:rPr>
      <w:rFonts w:asciiTheme="majorHAnsi" w:eastAsiaTheme="majorEastAsia" w:hAnsiTheme="majorHAnsi" w:cstheme="majorBidi"/>
      <w:spacing w:val="-10"/>
      <w:kern w:val="28"/>
      <w:sz w:val="56"/>
      <w:szCs w:val="56"/>
    </w:rPr>
  </w:style>
  <w:style w:type="character" w:customStyle="1" w:styleId="TitleChar0">
    <w:name w:val="Title Char"/>
    <w:basedOn w:val="DefaultParagraphFont"/>
    <w:link w:val="Title"/>
    <w:uiPriority w:val="10"/>
    <w:rsid w:val="0086489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6489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64891"/>
    <w:pPr>
      <w:spacing w:after="100"/>
    </w:pPr>
  </w:style>
  <w:style w:type="paragraph" w:styleId="TOC2">
    <w:name w:val="toc 2"/>
    <w:basedOn w:val="Normal"/>
    <w:next w:val="Normal"/>
    <w:autoRedefine/>
    <w:uiPriority w:val="39"/>
    <w:semiHidden/>
    <w:unhideWhenUsed/>
    <w:rsid w:val="00864891"/>
    <w:pPr>
      <w:spacing w:after="100"/>
      <w:ind w:left="220"/>
    </w:pPr>
  </w:style>
  <w:style w:type="paragraph" w:styleId="TOC3">
    <w:name w:val="toc 3"/>
    <w:basedOn w:val="Normal"/>
    <w:next w:val="Normal"/>
    <w:autoRedefine/>
    <w:uiPriority w:val="39"/>
    <w:semiHidden/>
    <w:unhideWhenUsed/>
    <w:rsid w:val="00864891"/>
    <w:pPr>
      <w:spacing w:after="100"/>
      <w:ind w:left="440"/>
    </w:pPr>
  </w:style>
  <w:style w:type="paragraph" w:styleId="TOC4">
    <w:name w:val="toc 4"/>
    <w:basedOn w:val="Normal"/>
    <w:next w:val="Normal"/>
    <w:autoRedefine/>
    <w:uiPriority w:val="39"/>
    <w:semiHidden/>
    <w:unhideWhenUsed/>
    <w:rsid w:val="00864891"/>
    <w:pPr>
      <w:spacing w:after="100"/>
      <w:ind w:left="660"/>
    </w:pPr>
  </w:style>
  <w:style w:type="paragraph" w:styleId="TOC5">
    <w:name w:val="toc 5"/>
    <w:basedOn w:val="Normal"/>
    <w:next w:val="Normal"/>
    <w:autoRedefine/>
    <w:uiPriority w:val="39"/>
    <w:semiHidden/>
    <w:unhideWhenUsed/>
    <w:rsid w:val="00864891"/>
    <w:pPr>
      <w:spacing w:after="100"/>
      <w:ind w:left="880"/>
    </w:pPr>
  </w:style>
  <w:style w:type="paragraph" w:styleId="TOC6">
    <w:name w:val="toc 6"/>
    <w:basedOn w:val="Normal"/>
    <w:next w:val="Normal"/>
    <w:autoRedefine/>
    <w:uiPriority w:val="39"/>
    <w:semiHidden/>
    <w:unhideWhenUsed/>
    <w:rsid w:val="00864891"/>
    <w:pPr>
      <w:spacing w:after="100"/>
      <w:ind w:left="1100"/>
    </w:pPr>
  </w:style>
  <w:style w:type="paragraph" w:styleId="TOC7">
    <w:name w:val="toc 7"/>
    <w:basedOn w:val="Normal"/>
    <w:next w:val="Normal"/>
    <w:autoRedefine/>
    <w:uiPriority w:val="39"/>
    <w:semiHidden/>
    <w:unhideWhenUsed/>
    <w:rsid w:val="00864891"/>
    <w:pPr>
      <w:spacing w:after="100"/>
      <w:ind w:left="1320"/>
    </w:pPr>
  </w:style>
  <w:style w:type="paragraph" w:styleId="TOC8">
    <w:name w:val="toc 8"/>
    <w:basedOn w:val="Normal"/>
    <w:next w:val="Normal"/>
    <w:autoRedefine/>
    <w:uiPriority w:val="39"/>
    <w:semiHidden/>
    <w:unhideWhenUsed/>
    <w:rsid w:val="00864891"/>
    <w:pPr>
      <w:spacing w:after="100"/>
      <w:ind w:left="1540"/>
    </w:pPr>
  </w:style>
  <w:style w:type="paragraph" w:styleId="TOC9">
    <w:name w:val="toc 9"/>
    <w:basedOn w:val="Normal"/>
    <w:next w:val="Normal"/>
    <w:autoRedefine/>
    <w:uiPriority w:val="39"/>
    <w:semiHidden/>
    <w:unhideWhenUsed/>
    <w:rsid w:val="00864891"/>
    <w:pPr>
      <w:spacing w:after="100"/>
      <w:ind w:left="1760"/>
    </w:pPr>
  </w:style>
  <w:style w:type="paragraph" w:styleId="TOCHeading">
    <w:name w:val="TOC Heading"/>
    <w:basedOn w:val="Heading1"/>
    <w:next w:val="Normal"/>
    <w:uiPriority w:val="39"/>
    <w:semiHidden/>
    <w:unhideWhenUsed/>
    <w:qFormat/>
    <w:rsid w:val="00864891"/>
    <w:pPr>
      <w:spacing w:before="240" w:after="0"/>
      <w:outlineLvl w:val="9"/>
    </w:pPr>
    <w:rPr>
      <w:rFonts w:asciiTheme="majorHAnsi" w:hAnsiTheme="majorHAnsi"/>
      <w:b w:val="0"/>
      <w:bCs w:val="0"/>
      <w:color w:val="0053B4"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1551">
      <w:bodyDiv w:val="1"/>
      <w:marLeft w:val="0"/>
      <w:marRight w:val="0"/>
      <w:marTop w:val="0"/>
      <w:marBottom w:val="0"/>
      <w:divBdr>
        <w:top w:val="none" w:sz="0" w:space="0" w:color="auto"/>
        <w:left w:val="none" w:sz="0" w:space="0" w:color="auto"/>
        <w:bottom w:val="none" w:sz="0" w:space="0" w:color="auto"/>
        <w:right w:val="none" w:sz="0" w:space="0" w:color="auto"/>
      </w:divBdr>
      <w:divsChild>
        <w:div w:id="1030647432">
          <w:marLeft w:val="547"/>
          <w:marRight w:val="0"/>
          <w:marTop w:val="0"/>
          <w:marBottom w:val="0"/>
          <w:divBdr>
            <w:top w:val="none" w:sz="0" w:space="0" w:color="auto"/>
            <w:left w:val="none" w:sz="0" w:space="0" w:color="auto"/>
            <w:bottom w:val="none" w:sz="0" w:space="0" w:color="auto"/>
            <w:right w:val="none" w:sz="0" w:space="0" w:color="auto"/>
          </w:divBdr>
        </w:div>
      </w:divsChild>
    </w:div>
    <w:div w:id="200364971">
      <w:bodyDiv w:val="1"/>
      <w:marLeft w:val="0"/>
      <w:marRight w:val="0"/>
      <w:marTop w:val="0"/>
      <w:marBottom w:val="0"/>
      <w:divBdr>
        <w:top w:val="none" w:sz="0" w:space="0" w:color="auto"/>
        <w:left w:val="none" w:sz="0" w:space="0" w:color="auto"/>
        <w:bottom w:val="none" w:sz="0" w:space="0" w:color="auto"/>
        <w:right w:val="none" w:sz="0" w:space="0" w:color="auto"/>
      </w:divBdr>
      <w:divsChild>
        <w:div w:id="57556546">
          <w:marLeft w:val="288"/>
          <w:marRight w:val="0"/>
          <w:marTop w:val="0"/>
          <w:marBottom w:val="0"/>
          <w:divBdr>
            <w:top w:val="none" w:sz="0" w:space="0" w:color="auto"/>
            <w:left w:val="none" w:sz="0" w:space="0" w:color="auto"/>
            <w:bottom w:val="none" w:sz="0" w:space="0" w:color="auto"/>
            <w:right w:val="none" w:sz="0" w:space="0" w:color="auto"/>
          </w:divBdr>
        </w:div>
        <w:div w:id="140973405">
          <w:marLeft w:val="288"/>
          <w:marRight w:val="0"/>
          <w:marTop w:val="0"/>
          <w:marBottom w:val="0"/>
          <w:divBdr>
            <w:top w:val="none" w:sz="0" w:space="0" w:color="auto"/>
            <w:left w:val="none" w:sz="0" w:space="0" w:color="auto"/>
            <w:bottom w:val="none" w:sz="0" w:space="0" w:color="auto"/>
            <w:right w:val="none" w:sz="0" w:space="0" w:color="auto"/>
          </w:divBdr>
        </w:div>
        <w:div w:id="287860106">
          <w:marLeft w:val="288"/>
          <w:marRight w:val="0"/>
          <w:marTop w:val="0"/>
          <w:marBottom w:val="0"/>
          <w:divBdr>
            <w:top w:val="none" w:sz="0" w:space="0" w:color="auto"/>
            <w:left w:val="none" w:sz="0" w:space="0" w:color="auto"/>
            <w:bottom w:val="none" w:sz="0" w:space="0" w:color="auto"/>
            <w:right w:val="none" w:sz="0" w:space="0" w:color="auto"/>
          </w:divBdr>
        </w:div>
        <w:div w:id="511452576">
          <w:marLeft w:val="288"/>
          <w:marRight w:val="0"/>
          <w:marTop w:val="0"/>
          <w:marBottom w:val="0"/>
          <w:divBdr>
            <w:top w:val="none" w:sz="0" w:space="0" w:color="auto"/>
            <w:left w:val="none" w:sz="0" w:space="0" w:color="auto"/>
            <w:bottom w:val="none" w:sz="0" w:space="0" w:color="auto"/>
            <w:right w:val="none" w:sz="0" w:space="0" w:color="auto"/>
          </w:divBdr>
        </w:div>
        <w:div w:id="1034118633">
          <w:marLeft w:val="288"/>
          <w:marRight w:val="0"/>
          <w:marTop w:val="0"/>
          <w:marBottom w:val="0"/>
          <w:divBdr>
            <w:top w:val="none" w:sz="0" w:space="0" w:color="auto"/>
            <w:left w:val="none" w:sz="0" w:space="0" w:color="auto"/>
            <w:bottom w:val="none" w:sz="0" w:space="0" w:color="auto"/>
            <w:right w:val="none" w:sz="0" w:space="0" w:color="auto"/>
          </w:divBdr>
        </w:div>
        <w:div w:id="1046835383">
          <w:marLeft w:val="288"/>
          <w:marRight w:val="0"/>
          <w:marTop w:val="0"/>
          <w:marBottom w:val="0"/>
          <w:divBdr>
            <w:top w:val="none" w:sz="0" w:space="0" w:color="auto"/>
            <w:left w:val="none" w:sz="0" w:space="0" w:color="auto"/>
            <w:bottom w:val="none" w:sz="0" w:space="0" w:color="auto"/>
            <w:right w:val="none" w:sz="0" w:space="0" w:color="auto"/>
          </w:divBdr>
        </w:div>
        <w:div w:id="1612472281">
          <w:marLeft w:val="288"/>
          <w:marRight w:val="0"/>
          <w:marTop w:val="0"/>
          <w:marBottom w:val="0"/>
          <w:divBdr>
            <w:top w:val="none" w:sz="0" w:space="0" w:color="auto"/>
            <w:left w:val="none" w:sz="0" w:space="0" w:color="auto"/>
            <w:bottom w:val="none" w:sz="0" w:space="0" w:color="auto"/>
            <w:right w:val="none" w:sz="0" w:space="0" w:color="auto"/>
          </w:divBdr>
        </w:div>
        <w:div w:id="1751077850">
          <w:marLeft w:val="288"/>
          <w:marRight w:val="0"/>
          <w:marTop w:val="0"/>
          <w:marBottom w:val="0"/>
          <w:divBdr>
            <w:top w:val="none" w:sz="0" w:space="0" w:color="auto"/>
            <w:left w:val="none" w:sz="0" w:space="0" w:color="auto"/>
            <w:bottom w:val="none" w:sz="0" w:space="0" w:color="auto"/>
            <w:right w:val="none" w:sz="0" w:space="0" w:color="auto"/>
          </w:divBdr>
        </w:div>
        <w:div w:id="2129154309">
          <w:marLeft w:val="288"/>
          <w:marRight w:val="0"/>
          <w:marTop w:val="0"/>
          <w:marBottom w:val="0"/>
          <w:divBdr>
            <w:top w:val="none" w:sz="0" w:space="0" w:color="auto"/>
            <w:left w:val="none" w:sz="0" w:space="0" w:color="auto"/>
            <w:bottom w:val="none" w:sz="0" w:space="0" w:color="auto"/>
            <w:right w:val="none" w:sz="0" w:space="0" w:color="auto"/>
          </w:divBdr>
        </w:div>
      </w:divsChild>
    </w:div>
    <w:div w:id="305594752">
      <w:bodyDiv w:val="1"/>
      <w:marLeft w:val="0"/>
      <w:marRight w:val="0"/>
      <w:marTop w:val="0"/>
      <w:marBottom w:val="0"/>
      <w:divBdr>
        <w:top w:val="none" w:sz="0" w:space="0" w:color="auto"/>
        <w:left w:val="none" w:sz="0" w:space="0" w:color="auto"/>
        <w:bottom w:val="none" w:sz="0" w:space="0" w:color="auto"/>
        <w:right w:val="none" w:sz="0" w:space="0" w:color="auto"/>
      </w:divBdr>
      <w:divsChild>
        <w:div w:id="390232195">
          <w:marLeft w:val="547"/>
          <w:marRight w:val="0"/>
          <w:marTop w:val="0"/>
          <w:marBottom w:val="0"/>
          <w:divBdr>
            <w:top w:val="none" w:sz="0" w:space="0" w:color="auto"/>
            <w:left w:val="none" w:sz="0" w:space="0" w:color="auto"/>
            <w:bottom w:val="none" w:sz="0" w:space="0" w:color="auto"/>
            <w:right w:val="none" w:sz="0" w:space="0" w:color="auto"/>
          </w:divBdr>
        </w:div>
        <w:div w:id="729688853">
          <w:marLeft w:val="547"/>
          <w:marRight w:val="0"/>
          <w:marTop w:val="0"/>
          <w:marBottom w:val="0"/>
          <w:divBdr>
            <w:top w:val="none" w:sz="0" w:space="0" w:color="auto"/>
            <w:left w:val="none" w:sz="0" w:space="0" w:color="auto"/>
            <w:bottom w:val="none" w:sz="0" w:space="0" w:color="auto"/>
            <w:right w:val="none" w:sz="0" w:space="0" w:color="auto"/>
          </w:divBdr>
        </w:div>
        <w:div w:id="2068455825">
          <w:marLeft w:val="547"/>
          <w:marRight w:val="0"/>
          <w:marTop w:val="0"/>
          <w:marBottom w:val="0"/>
          <w:divBdr>
            <w:top w:val="none" w:sz="0" w:space="0" w:color="auto"/>
            <w:left w:val="none" w:sz="0" w:space="0" w:color="auto"/>
            <w:bottom w:val="none" w:sz="0" w:space="0" w:color="auto"/>
            <w:right w:val="none" w:sz="0" w:space="0" w:color="auto"/>
          </w:divBdr>
        </w:div>
        <w:div w:id="2074624165">
          <w:marLeft w:val="547"/>
          <w:marRight w:val="0"/>
          <w:marTop w:val="0"/>
          <w:marBottom w:val="0"/>
          <w:divBdr>
            <w:top w:val="none" w:sz="0" w:space="0" w:color="auto"/>
            <w:left w:val="none" w:sz="0" w:space="0" w:color="auto"/>
            <w:bottom w:val="none" w:sz="0" w:space="0" w:color="auto"/>
            <w:right w:val="none" w:sz="0" w:space="0" w:color="auto"/>
          </w:divBdr>
        </w:div>
      </w:divsChild>
    </w:div>
    <w:div w:id="386803477">
      <w:bodyDiv w:val="1"/>
      <w:marLeft w:val="0"/>
      <w:marRight w:val="0"/>
      <w:marTop w:val="0"/>
      <w:marBottom w:val="0"/>
      <w:divBdr>
        <w:top w:val="none" w:sz="0" w:space="0" w:color="auto"/>
        <w:left w:val="none" w:sz="0" w:space="0" w:color="auto"/>
        <w:bottom w:val="none" w:sz="0" w:space="0" w:color="auto"/>
        <w:right w:val="none" w:sz="0" w:space="0" w:color="auto"/>
      </w:divBdr>
      <w:divsChild>
        <w:div w:id="1094324351">
          <w:marLeft w:val="547"/>
          <w:marRight w:val="0"/>
          <w:marTop w:val="0"/>
          <w:marBottom w:val="0"/>
          <w:divBdr>
            <w:top w:val="none" w:sz="0" w:space="0" w:color="auto"/>
            <w:left w:val="none" w:sz="0" w:space="0" w:color="auto"/>
            <w:bottom w:val="none" w:sz="0" w:space="0" w:color="auto"/>
            <w:right w:val="none" w:sz="0" w:space="0" w:color="auto"/>
          </w:divBdr>
        </w:div>
        <w:div w:id="1379940346">
          <w:marLeft w:val="547"/>
          <w:marRight w:val="0"/>
          <w:marTop w:val="0"/>
          <w:marBottom w:val="0"/>
          <w:divBdr>
            <w:top w:val="none" w:sz="0" w:space="0" w:color="auto"/>
            <w:left w:val="none" w:sz="0" w:space="0" w:color="auto"/>
            <w:bottom w:val="none" w:sz="0" w:space="0" w:color="auto"/>
            <w:right w:val="none" w:sz="0" w:space="0" w:color="auto"/>
          </w:divBdr>
        </w:div>
      </w:divsChild>
    </w:div>
    <w:div w:id="459495277">
      <w:bodyDiv w:val="1"/>
      <w:marLeft w:val="0"/>
      <w:marRight w:val="0"/>
      <w:marTop w:val="0"/>
      <w:marBottom w:val="0"/>
      <w:divBdr>
        <w:top w:val="none" w:sz="0" w:space="0" w:color="auto"/>
        <w:left w:val="none" w:sz="0" w:space="0" w:color="auto"/>
        <w:bottom w:val="none" w:sz="0" w:space="0" w:color="auto"/>
        <w:right w:val="none" w:sz="0" w:space="0" w:color="auto"/>
      </w:divBdr>
    </w:div>
    <w:div w:id="674187788">
      <w:bodyDiv w:val="1"/>
      <w:marLeft w:val="0"/>
      <w:marRight w:val="0"/>
      <w:marTop w:val="0"/>
      <w:marBottom w:val="0"/>
      <w:divBdr>
        <w:top w:val="none" w:sz="0" w:space="0" w:color="auto"/>
        <w:left w:val="none" w:sz="0" w:space="0" w:color="auto"/>
        <w:bottom w:val="none" w:sz="0" w:space="0" w:color="auto"/>
        <w:right w:val="none" w:sz="0" w:space="0" w:color="auto"/>
      </w:divBdr>
    </w:div>
    <w:div w:id="824708903">
      <w:bodyDiv w:val="1"/>
      <w:marLeft w:val="0"/>
      <w:marRight w:val="0"/>
      <w:marTop w:val="0"/>
      <w:marBottom w:val="0"/>
      <w:divBdr>
        <w:top w:val="none" w:sz="0" w:space="0" w:color="auto"/>
        <w:left w:val="none" w:sz="0" w:space="0" w:color="auto"/>
        <w:bottom w:val="none" w:sz="0" w:space="0" w:color="auto"/>
        <w:right w:val="none" w:sz="0" w:space="0" w:color="auto"/>
      </w:divBdr>
      <w:divsChild>
        <w:div w:id="16319166">
          <w:marLeft w:val="475"/>
          <w:marRight w:val="0"/>
          <w:marTop w:val="0"/>
          <w:marBottom w:val="0"/>
          <w:divBdr>
            <w:top w:val="none" w:sz="0" w:space="0" w:color="auto"/>
            <w:left w:val="none" w:sz="0" w:space="0" w:color="auto"/>
            <w:bottom w:val="none" w:sz="0" w:space="0" w:color="auto"/>
            <w:right w:val="none" w:sz="0" w:space="0" w:color="auto"/>
          </w:divBdr>
        </w:div>
        <w:div w:id="358092793">
          <w:marLeft w:val="475"/>
          <w:marRight w:val="0"/>
          <w:marTop w:val="0"/>
          <w:marBottom w:val="0"/>
          <w:divBdr>
            <w:top w:val="none" w:sz="0" w:space="0" w:color="auto"/>
            <w:left w:val="none" w:sz="0" w:space="0" w:color="auto"/>
            <w:bottom w:val="none" w:sz="0" w:space="0" w:color="auto"/>
            <w:right w:val="none" w:sz="0" w:space="0" w:color="auto"/>
          </w:divBdr>
        </w:div>
        <w:div w:id="1279871409">
          <w:marLeft w:val="475"/>
          <w:marRight w:val="0"/>
          <w:marTop w:val="0"/>
          <w:marBottom w:val="0"/>
          <w:divBdr>
            <w:top w:val="none" w:sz="0" w:space="0" w:color="auto"/>
            <w:left w:val="none" w:sz="0" w:space="0" w:color="auto"/>
            <w:bottom w:val="none" w:sz="0" w:space="0" w:color="auto"/>
            <w:right w:val="none" w:sz="0" w:space="0" w:color="auto"/>
          </w:divBdr>
        </w:div>
      </w:divsChild>
    </w:div>
    <w:div w:id="951012461">
      <w:bodyDiv w:val="1"/>
      <w:marLeft w:val="0"/>
      <w:marRight w:val="0"/>
      <w:marTop w:val="0"/>
      <w:marBottom w:val="0"/>
      <w:divBdr>
        <w:top w:val="none" w:sz="0" w:space="0" w:color="auto"/>
        <w:left w:val="none" w:sz="0" w:space="0" w:color="auto"/>
        <w:bottom w:val="none" w:sz="0" w:space="0" w:color="auto"/>
        <w:right w:val="none" w:sz="0" w:space="0" w:color="auto"/>
      </w:divBdr>
      <w:divsChild>
        <w:div w:id="34231939">
          <w:marLeft w:val="288"/>
          <w:marRight w:val="0"/>
          <w:marTop w:val="0"/>
          <w:marBottom w:val="0"/>
          <w:divBdr>
            <w:top w:val="none" w:sz="0" w:space="0" w:color="auto"/>
            <w:left w:val="none" w:sz="0" w:space="0" w:color="auto"/>
            <w:bottom w:val="none" w:sz="0" w:space="0" w:color="auto"/>
            <w:right w:val="none" w:sz="0" w:space="0" w:color="auto"/>
          </w:divBdr>
        </w:div>
        <w:div w:id="41250658">
          <w:marLeft w:val="288"/>
          <w:marRight w:val="0"/>
          <w:marTop w:val="0"/>
          <w:marBottom w:val="0"/>
          <w:divBdr>
            <w:top w:val="none" w:sz="0" w:space="0" w:color="auto"/>
            <w:left w:val="none" w:sz="0" w:space="0" w:color="auto"/>
            <w:bottom w:val="none" w:sz="0" w:space="0" w:color="auto"/>
            <w:right w:val="none" w:sz="0" w:space="0" w:color="auto"/>
          </w:divBdr>
        </w:div>
        <w:div w:id="398091656">
          <w:marLeft w:val="288"/>
          <w:marRight w:val="0"/>
          <w:marTop w:val="0"/>
          <w:marBottom w:val="0"/>
          <w:divBdr>
            <w:top w:val="none" w:sz="0" w:space="0" w:color="auto"/>
            <w:left w:val="none" w:sz="0" w:space="0" w:color="auto"/>
            <w:bottom w:val="none" w:sz="0" w:space="0" w:color="auto"/>
            <w:right w:val="none" w:sz="0" w:space="0" w:color="auto"/>
          </w:divBdr>
        </w:div>
        <w:div w:id="411858251">
          <w:marLeft w:val="288"/>
          <w:marRight w:val="0"/>
          <w:marTop w:val="0"/>
          <w:marBottom w:val="0"/>
          <w:divBdr>
            <w:top w:val="none" w:sz="0" w:space="0" w:color="auto"/>
            <w:left w:val="none" w:sz="0" w:space="0" w:color="auto"/>
            <w:bottom w:val="none" w:sz="0" w:space="0" w:color="auto"/>
            <w:right w:val="none" w:sz="0" w:space="0" w:color="auto"/>
          </w:divBdr>
        </w:div>
        <w:div w:id="817889944">
          <w:marLeft w:val="288"/>
          <w:marRight w:val="0"/>
          <w:marTop w:val="0"/>
          <w:marBottom w:val="0"/>
          <w:divBdr>
            <w:top w:val="none" w:sz="0" w:space="0" w:color="auto"/>
            <w:left w:val="none" w:sz="0" w:space="0" w:color="auto"/>
            <w:bottom w:val="none" w:sz="0" w:space="0" w:color="auto"/>
            <w:right w:val="none" w:sz="0" w:space="0" w:color="auto"/>
          </w:divBdr>
        </w:div>
        <w:div w:id="976573207">
          <w:marLeft w:val="288"/>
          <w:marRight w:val="0"/>
          <w:marTop w:val="0"/>
          <w:marBottom w:val="0"/>
          <w:divBdr>
            <w:top w:val="none" w:sz="0" w:space="0" w:color="auto"/>
            <w:left w:val="none" w:sz="0" w:space="0" w:color="auto"/>
            <w:bottom w:val="none" w:sz="0" w:space="0" w:color="auto"/>
            <w:right w:val="none" w:sz="0" w:space="0" w:color="auto"/>
          </w:divBdr>
        </w:div>
        <w:div w:id="1185367383">
          <w:marLeft w:val="288"/>
          <w:marRight w:val="0"/>
          <w:marTop w:val="0"/>
          <w:marBottom w:val="0"/>
          <w:divBdr>
            <w:top w:val="none" w:sz="0" w:space="0" w:color="auto"/>
            <w:left w:val="none" w:sz="0" w:space="0" w:color="auto"/>
            <w:bottom w:val="none" w:sz="0" w:space="0" w:color="auto"/>
            <w:right w:val="none" w:sz="0" w:space="0" w:color="auto"/>
          </w:divBdr>
        </w:div>
        <w:div w:id="1612935638">
          <w:marLeft w:val="288"/>
          <w:marRight w:val="0"/>
          <w:marTop w:val="0"/>
          <w:marBottom w:val="0"/>
          <w:divBdr>
            <w:top w:val="none" w:sz="0" w:space="0" w:color="auto"/>
            <w:left w:val="none" w:sz="0" w:space="0" w:color="auto"/>
            <w:bottom w:val="none" w:sz="0" w:space="0" w:color="auto"/>
            <w:right w:val="none" w:sz="0" w:space="0" w:color="auto"/>
          </w:divBdr>
        </w:div>
        <w:div w:id="1662923581">
          <w:marLeft w:val="288"/>
          <w:marRight w:val="0"/>
          <w:marTop w:val="0"/>
          <w:marBottom w:val="0"/>
          <w:divBdr>
            <w:top w:val="none" w:sz="0" w:space="0" w:color="auto"/>
            <w:left w:val="none" w:sz="0" w:space="0" w:color="auto"/>
            <w:bottom w:val="none" w:sz="0" w:space="0" w:color="auto"/>
            <w:right w:val="none" w:sz="0" w:space="0" w:color="auto"/>
          </w:divBdr>
        </w:div>
        <w:div w:id="1680112337">
          <w:marLeft w:val="288"/>
          <w:marRight w:val="0"/>
          <w:marTop w:val="0"/>
          <w:marBottom w:val="0"/>
          <w:divBdr>
            <w:top w:val="none" w:sz="0" w:space="0" w:color="auto"/>
            <w:left w:val="none" w:sz="0" w:space="0" w:color="auto"/>
            <w:bottom w:val="none" w:sz="0" w:space="0" w:color="auto"/>
            <w:right w:val="none" w:sz="0" w:space="0" w:color="auto"/>
          </w:divBdr>
        </w:div>
        <w:div w:id="1885480993">
          <w:marLeft w:val="288"/>
          <w:marRight w:val="0"/>
          <w:marTop w:val="0"/>
          <w:marBottom w:val="0"/>
          <w:divBdr>
            <w:top w:val="none" w:sz="0" w:space="0" w:color="auto"/>
            <w:left w:val="none" w:sz="0" w:space="0" w:color="auto"/>
            <w:bottom w:val="none" w:sz="0" w:space="0" w:color="auto"/>
            <w:right w:val="none" w:sz="0" w:space="0" w:color="auto"/>
          </w:divBdr>
        </w:div>
      </w:divsChild>
    </w:div>
    <w:div w:id="1058935847">
      <w:bodyDiv w:val="1"/>
      <w:marLeft w:val="0"/>
      <w:marRight w:val="0"/>
      <w:marTop w:val="0"/>
      <w:marBottom w:val="0"/>
      <w:divBdr>
        <w:top w:val="none" w:sz="0" w:space="0" w:color="auto"/>
        <w:left w:val="none" w:sz="0" w:space="0" w:color="auto"/>
        <w:bottom w:val="none" w:sz="0" w:space="0" w:color="auto"/>
        <w:right w:val="none" w:sz="0" w:space="0" w:color="auto"/>
      </w:divBdr>
    </w:div>
    <w:div w:id="1115639308">
      <w:bodyDiv w:val="1"/>
      <w:marLeft w:val="0"/>
      <w:marRight w:val="0"/>
      <w:marTop w:val="0"/>
      <w:marBottom w:val="0"/>
      <w:divBdr>
        <w:top w:val="none" w:sz="0" w:space="0" w:color="auto"/>
        <w:left w:val="none" w:sz="0" w:space="0" w:color="auto"/>
        <w:bottom w:val="none" w:sz="0" w:space="0" w:color="auto"/>
        <w:right w:val="none" w:sz="0" w:space="0" w:color="auto"/>
      </w:divBdr>
      <w:divsChild>
        <w:div w:id="1035351749">
          <w:marLeft w:val="547"/>
          <w:marRight w:val="0"/>
          <w:marTop w:val="0"/>
          <w:marBottom w:val="0"/>
          <w:divBdr>
            <w:top w:val="none" w:sz="0" w:space="0" w:color="auto"/>
            <w:left w:val="none" w:sz="0" w:space="0" w:color="auto"/>
            <w:bottom w:val="none" w:sz="0" w:space="0" w:color="auto"/>
            <w:right w:val="none" w:sz="0" w:space="0" w:color="auto"/>
          </w:divBdr>
        </w:div>
      </w:divsChild>
    </w:div>
    <w:div w:id="1228883433">
      <w:bodyDiv w:val="1"/>
      <w:marLeft w:val="0"/>
      <w:marRight w:val="0"/>
      <w:marTop w:val="0"/>
      <w:marBottom w:val="0"/>
      <w:divBdr>
        <w:top w:val="none" w:sz="0" w:space="0" w:color="auto"/>
        <w:left w:val="none" w:sz="0" w:space="0" w:color="auto"/>
        <w:bottom w:val="none" w:sz="0" w:space="0" w:color="auto"/>
        <w:right w:val="none" w:sz="0" w:space="0" w:color="auto"/>
      </w:divBdr>
    </w:div>
    <w:div w:id="1248811382">
      <w:bodyDiv w:val="1"/>
      <w:marLeft w:val="0"/>
      <w:marRight w:val="0"/>
      <w:marTop w:val="0"/>
      <w:marBottom w:val="0"/>
      <w:divBdr>
        <w:top w:val="none" w:sz="0" w:space="0" w:color="auto"/>
        <w:left w:val="none" w:sz="0" w:space="0" w:color="auto"/>
        <w:bottom w:val="none" w:sz="0" w:space="0" w:color="auto"/>
        <w:right w:val="none" w:sz="0" w:space="0" w:color="auto"/>
      </w:divBdr>
    </w:div>
    <w:div w:id="1313636290">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8">
          <w:marLeft w:val="547"/>
          <w:marRight w:val="0"/>
          <w:marTop w:val="0"/>
          <w:marBottom w:val="0"/>
          <w:divBdr>
            <w:top w:val="none" w:sz="0" w:space="0" w:color="auto"/>
            <w:left w:val="none" w:sz="0" w:space="0" w:color="auto"/>
            <w:bottom w:val="none" w:sz="0" w:space="0" w:color="auto"/>
            <w:right w:val="none" w:sz="0" w:space="0" w:color="auto"/>
          </w:divBdr>
        </w:div>
      </w:divsChild>
    </w:div>
    <w:div w:id="1347292649">
      <w:bodyDiv w:val="1"/>
      <w:marLeft w:val="0"/>
      <w:marRight w:val="0"/>
      <w:marTop w:val="0"/>
      <w:marBottom w:val="0"/>
      <w:divBdr>
        <w:top w:val="none" w:sz="0" w:space="0" w:color="auto"/>
        <w:left w:val="none" w:sz="0" w:space="0" w:color="auto"/>
        <w:bottom w:val="none" w:sz="0" w:space="0" w:color="auto"/>
        <w:right w:val="none" w:sz="0" w:space="0" w:color="auto"/>
      </w:divBdr>
      <w:divsChild>
        <w:div w:id="269514937">
          <w:marLeft w:val="475"/>
          <w:marRight w:val="0"/>
          <w:marTop w:val="0"/>
          <w:marBottom w:val="0"/>
          <w:divBdr>
            <w:top w:val="none" w:sz="0" w:space="0" w:color="auto"/>
            <w:left w:val="none" w:sz="0" w:space="0" w:color="auto"/>
            <w:bottom w:val="none" w:sz="0" w:space="0" w:color="auto"/>
            <w:right w:val="none" w:sz="0" w:space="0" w:color="auto"/>
          </w:divBdr>
        </w:div>
        <w:div w:id="886375752">
          <w:marLeft w:val="475"/>
          <w:marRight w:val="0"/>
          <w:marTop w:val="0"/>
          <w:marBottom w:val="0"/>
          <w:divBdr>
            <w:top w:val="none" w:sz="0" w:space="0" w:color="auto"/>
            <w:left w:val="none" w:sz="0" w:space="0" w:color="auto"/>
            <w:bottom w:val="none" w:sz="0" w:space="0" w:color="auto"/>
            <w:right w:val="none" w:sz="0" w:space="0" w:color="auto"/>
          </w:divBdr>
        </w:div>
        <w:div w:id="1876845857">
          <w:marLeft w:val="475"/>
          <w:marRight w:val="0"/>
          <w:marTop w:val="0"/>
          <w:marBottom w:val="0"/>
          <w:divBdr>
            <w:top w:val="none" w:sz="0" w:space="0" w:color="auto"/>
            <w:left w:val="none" w:sz="0" w:space="0" w:color="auto"/>
            <w:bottom w:val="none" w:sz="0" w:space="0" w:color="auto"/>
            <w:right w:val="none" w:sz="0" w:space="0" w:color="auto"/>
          </w:divBdr>
        </w:div>
      </w:divsChild>
    </w:div>
    <w:div w:id="1427270381">
      <w:bodyDiv w:val="1"/>
      <w:marLeft w:val="0"/>
      <w:marRight w:val="0"/>
      <w:marTop w:val="0"/>
      <w:marBottom w:val="0"/>
      <w:divBdr>
        <w:top w:val="none" w:sz="0" w:space="0" w:color="auto"/>
        <w:left w:val="none" w:sz="0" w:space="0" w:color="auto"/>
        <w:bottom w:val="none" w:sz="0" w:space="0" w:color="auto"/>
        <w:right w:val="none" w:sz="0" w:space="0" w:color="auto"/>
      </w:divBdr>
    </w:div>
    <w:div w:id="1427731076">
      <w:bodyDiv w:val="1"/>
      <w:marLeft w:val="0"/>
      <w:marRight w:val="0"/>
      <w:marTop w:val="0"/>
      <w:marBottom w:val="0"/>
      <w:divBdr>
        <w:top w:val="none" w:sz="0" w:space="0" w:color="auto"/>
        <w:left w:val="none" w:sz="0" w:space="0" w:color="auto"/>
        <w:bottom w:val="none" w:sz="0" w:space="0" w:color="auto"/>
        <w:right w:val="none" w:sz="0" w:space="0" w:color="auto"/>
      </w:divBdr>
    </w:div>
    <w:div w:id="1520853613">
      <w:bodyDiv w:val="1"/>
      <w:marLeft w:val="0"/>
      <w:marRight w:val="0"/>
      <w:marTop w:val="0"/>
      <w:marBottom w:val="0"/>
      <w:divBdr>
        <w:top w:val="none" w:sz="0" w:space="0" w:color="auto"/>
        <w:left w:val="none" w:sz="0" w:space="0" w:color="auto"/>
        <w:bottom w:val="none" w:sz="0" w:space="0" w:color="auto"/>
        <w:right w:val="none" w:sz="0" w:space="0" w:color="auto"/>
      </w:divBdr>
    </w:div>
    <w:div w:id="1564172505">
      <w:bodyDiv w:val="1"/>
      <w:marLeft w:val="0"/>
      <w:marRight w:val="0"/>
      <w:marTop w:val="0"/>
      <w:marBottom w:val="0"/>
      <w:divBdr>
        <w:top w:val="none" w:sz="0" w:space="0" w:color="auto"/>
        <w:left w:val="none" w:sz="0" w:space="0" w:color="auto"/>
        <w:bottom w:val="none" w:sz="0" w:space="0" w:color="auto"/>
        <w:right w:val="none" w:sz="0" w:space="0" w:color="auto"/>
      </w:divBdr>
    </w:div>
    <w:div w:id="1924144472">
      <w:bodyDiv w:val="1"/>
      <w:marLeft w:val="0"/>
      <w:marRight w:val="0"/>
      <w:marTop w:val="0"/>
      <w:marBottom w:val="0"/>
      <w:divBdr>
        <w:top w:val="none" w:sz="0" w:space="0" w:color="auto"/>
        <w:left w:val="none" w:sz="0" w:space="0" w:color="auto"/>
        <w:bottom w:val="none" w:sz="0" w:space="0" w:color="auto"/>
        <w:right w:val="none" w:sz="0" w:space="0" w:color="auto"/>
      </w:divBdr>
    </w:div>
    <w:div w:id="1954630596">
      <w:bodyDiv w:val="1"/>
      <w:marLeft w:val="0"/>
      <w:marRight w:val="0"/>
      <w:marTop w:val="0"/>
      <w:marBottom w:val="0"/>
      <w:divBdr>
        <w:top w:val="none" w:sz="0" w:space="0" w:color="auto"/>
        <w:left w:val="none" w:sz="0" w:space="0" w:color="auto"/>
        <w:bottom w:val="none" w:sz="0" w:space="0" w:color="auto"/>
        <w:right w:val="none" w:sz="0" w:space="0" w:color="auto"/>
      </w:divBdr>
      <w:divsChild>
        <w:div w:id="701977382">
          <w:marLeft w:val="547"/>
          <w:marRight w:val="0"/>
          <w:marTop w:val="0"/>
          <w:marBottom w:val="0"/>
          <w:divBdr>
            <w:top w:val="none" w:sz="0" w:space="0" w:color="auto"/>
            <w:left w:val="none" w:sz="0" w:space="0" w:color="auto"/>
            <w:bottom w:val="none" w:sz="0" w:space="0" w:color="auto"/>
            <w:right w:val="none" w:sz="0" w:space="0" w:color="auto"/>
          </w:divBdr>
        </w:div>
        <w:div w:id="1150097728">
          <w:marLeft w:val="547"/>
          <w:marRight w:val="0"/>
          <w:marTop w:val="0"/>
          <w:marBottom w:val="0"/>
          <w:divBdr>
            <w:top w:val="none" w:sz="0" w:space="0" w:color="auto"/>
            <w:left w:val="none" w:sz="0" w:space="0" w:color="auto"/>
            <w:bottom w:val="none" w:sz="0" w:space="0" w:color="auto"/>
            <w:right w:val="none" w:sz="0" w:space="0" w:color="auto"/>
          </w:divBdr>
        </w:div>
      </w:divsChild>
    </w:div>
    <w:div w:id="1984116713">
      <w:bodyDiv w:val="1"/>
      <w:marLeft w:val="0"/>
      <w:marRight w:val="0"/>
      <w:marTop w:val="0"/>
      <w:marBottom w:val="0"/>
      <w:divBdr>
        <w:top w:val="none" w:sz="0" w:space="0" w:color="auto"/>
        <w:left w:val="none" w:sz="0" w:space="0" w:color="auto"/>
        <w:bottom w:val="none" w:sz="0" w:space="0" w:color="auto"/>
        <w:right w:val="none" w:sz="0" w:space="0" w:color="auto"/>
      </w:divBdr>
      <w:divsChild>
        <w:div w:id="639384491">
          <w:marLeft w:val="475"/>
          <w:marRight w:val="0"/>
          <w:marTop w:val="0"/>
          <w:marBottom w:val="0"/>
          <w:divBdr>
            <w:top w:val="none" w:sz="0" w:space="0" w:color="auto"/>
            <w:left w:val="none" w:sz="0" w:space="0" w:color="auto"/>
            <w:bottom w:val="none" w:sz="0" w:space="0" w:color="auto"/>
            <w:right w:val="none" w:sz="0" w:space="0" w:color="auto"/>
          </w:divBdr>
        </w:div>
        <w:div w:id="687216810">
          <w:marLeft w:val="475"/>
          <w:marRight w:val="0"/>
          <w:marTop w:val="0"/>
          <w:marBottom w:val="0"/>
          <w:divBdr>
            <w:top w:val="none" w:sz="0" w:space="0" w:color="auto"/>
            <w:left w:val="none" w:sz="0" w:space="0" w:color="auto"/>
            <w:bottom w:val="none" w:sz="0" w:space="0" w:color="auto"/>
            <w:right w:val="none" w:sz="0" w:space="0" w:color="auto"/>
          </w:divBdr>
        </w:div>
        <w:div w:id="1082800842">
          <w:marLeft w:val="475"/>
          <w:marRight w:val="0"/>
          <w:marTop w:val="0"/>
          <w:marBottom w:val="0"/>
          <w:divBdr>
            <w:top w:val="none" w:sz="0" w:space="0" w:color="auto"/>
            <w:left w:val="none" w:sz="0" w:space="0" w:color="auto"/>
            <w:bottom w:val="none" w:sz="0" w:space="0" w:color="auto"/>
            <w:right w:val="none" w:sz="0" w:space="0" w:color="auto"/>
          </w:divBdr>
        </w:div>
        <w:div w:id="1981839311">
          <w:marLeft w:val="475"/>
          <w:marRight w:val="0"/>
          <w:marTop w:val="0"/>
          <w:marBottom w:val="0"/>
          <w:divBdr>
            <w:top w:val="none" w:sz="0" w:space="0" w:color="auto"/>
            <w:left w:val="none" w:sz="0" w:space="0" w:color="auto"/>
            <w:bottom w:val="none" w:sz="0" w:space="0" w:color="auto"/>
            <w:right w:val="none" w:sz="0" w:space="0" w:color="auto"/>
          </w:divBdr>
        </w:div>
      </w:divsChild>
    </w:div>
    <w:div w:id="1996297157">
      <w:bodyDiv w:val="1"/>
      <w:marLeft w:val="0"/>
      <w:marRight w:val="0"/>
      <w:marTop w:val="0"/>
      <w:marBottom w:val="0"/>
      <w:divBdr>
        <w:top w:val="none" w:sz="0" w:space="0" w:color="auto"/>
        <w:left w:val="none" w:sz="0" w:space="0" w:color="auto"/>
        <w:bottom w:val="none" w:sz="0" w:space="0" w:color="auto"/>
        <w:right w:val="none" w:sz="0" w:space="0" w:color="auto"/>
      </w:divBdr>
    </w:div>
    <w:div w:id="21466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bconnect.beyondblue.org.au/Pages/beyondblue-Value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hrome-extension://efaidnbmnnnibpcajpcglclefindmkaj/http:/bbconnect.beyondblue.org.au/bbConnectDocs/bbHRDocuments/Performance,%20planning%20and%20reflection/BB_Thrive_framework_fin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bconnect.beyondblue.org.au/Pages/Performance-Review.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llman\Downloads\TEMPLATE%20-%20Position%20Description%20072023(1).dotx" TargetMode="External"/></Relationships>
</file>

<file path=word/theme/theme1.xml><?xml version="1.0" encoding="utf-8"?>
<a:theme xmlns:a="http://schemas.openxmlformats.org/drawingml/2006/main" name="beyondblue theme">
  <a:themeElements>
    <a:clrScheme name="Beyond Blue colour theme">
      <a:dk1>
        <a:sysClr val="windowText" lastClr="000000"/>
      </a:dk1>
      <a:lt1>
        <a:sysClr val="window" lastClr="FFFFFF"/>
      </a:lt1>
      <a:dk2>
        <a:srgbClr val="000000"/>
      </a:dk2>
      <a:lt2>
        <a:srgbClr val="FFFFFF"/>
      </a:lt2>
      <a:accent1>
        <a:srgbClr val="0070F1"/>
      </a:accent1>
      <a:accent2>
        <a:srgbClr val="ED1A60"/>
      </a:accent2>
      <a:accent3>
        <a:srgbClr val="FFB100"/>
      </a:accent3>
      <a:accent4>
        <a:srgbClr val="B2D4FB"/>
      </a:accent4>
      <a:accent5>
        <a:srgbClr val="E5F1FE"/>
      </a:accent5>
      <a:accent6>
        <a:srgbClr val="23276C"/>
      </a:accent6>
      <a:hlink>
        <a:srgbClr val="0070F1"/>
      </a:hlink>
      <a:folHlink>
        <a:srgbClr val="2327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35bb427-4e06-488c-b318-39789298ea7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0F79962B833A4E986EED94DE05C782" ma:contentTypeVersion="5" ma:contentTypeDescription="Create a new document." ma:contentTypeScope="" ma:versionID="d80011a9d9776ae650321646a354e559">
  <xsd:schema xmlns:xsd="http://www.w3.org/2001/XMLSchema" xmlns:xs="http://www.w3.org/2001/XMLSchema" xmlns:p="http://schemas.microsoft.com/office/2006/metadata/properties" xmlns:ns2="a35bb427-4e06-488c-b318-39789298ea75" xmlns:ns3="b2513716-800b-4f6d-9069-8e5351ecaf95" targetNamespace="http://schemas.microsoft.com/office/2006/metadata/properties" ma:root="true" ma:fieldsID="cfc5ea271ef847ee3c243ddfc4424554" ns2:_="" ns3:_="">
    <xsd:import namespace="a35bb427-4e06-488c-b318-39789298ea75"/>
    <xsd:import namespace="b2513716-800b-4f6d-9069-8e5351ecaf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bb427-4e06-488c-b318-39789298ea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13716-800b-4f6d-9069-8e5351ecaf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02DA0-67CA-4C97-A6A9-7FF6D3FDC455}">
  <ds:schemaRefs>
    <ds:schemaRef ds:uri="http://schemas.openxmlformats.org/officeDocument/2006/bibliography"/>
  </ds:schemaRefs>
</ds:datastoreItem>
</file>

<file path=customXml/itemProps2.xml><?xml version="1.0" encoding="utf-8"?>
<ds:datastoreItem xmlns:ds="http://schemas.openxmlformats.org/officeDocument/2006/customXml" ds:itemID="{AC0E9457-FEDB-4A05-8456-E718B0338CC2}">
  <ds:schemaRefs>
    <ds:schemaRef ds:uri="http://schemas.microsoft.com/office/2006/metadata/properties"/>
    <ds:schemaRef ds:uri="http://schemas.microsoft.com/office/infopath/2007/PartnerControls"/>
    <ds:schemaRef ds:uri="a35bb427-4e06-488c-b318-39789298ea75"/>
  </ds:schemaRefs>
</ds:datastoreItem>
</file>

<file path=customXml/itemProps3.xml><?xml version="1.0" encoding="utf-8"?>
<ds:datastoreItem xmlns:ds="http://schemas.openxmlformats.org/officeDocument/2006/customXml" ds:itemID="{67E1A454-C716-4572-8432-0F41ADC7EC24}">
  <ds:schemaRefs>
    <ds:schemaRef ds:uri="http://schemas.microsoft.com/sharepoint/v3/contenttype/forms"/>
  </ds:schemaRefs>
</ds:datastoreItem>
</file>

<file path=customXml/itemProps4.xml><?xml version="1.0" encoding="utf-8"?>
<ds:datastoreItem xmlns:ds="http://schemas.openxmlformats.org/officeDocument/2006/customXml" ds:itemID="{09B07E95-21CF-4821-8AF1-3BFC5D4DF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bb427-4e06-488c-b318-39789298ea75"/>
    <ds:schemaRef ds:uri="b2513716-800b-4f6d-9069-8e5351eca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Position Description 072023(1)</Template>
  <TotalTime>0</TotalTime>
  <Pages>4</Pages>
  <Words>1083</Words>
  <Characters>7432</Characters>
  <Application>Microsoft Office Word</Application>
  <DocSecurity>0</DocSecurity>
  <Lines>61</Lines>
  <Paragraphs>16</Paragraphs>
  <ScaleCrop>false</ScaleCrop>
  <Company>Microsoft</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100_Employee Experience and Wellness Lead_31032022</dc:title>
  <dc:subject/>
  <dc:creator>Sharon Hillman</dc:creator>
  <cp:keywords/>
  <cp:lastModifiedBy>Renee Russo</cp:lastModifiedBy>
  <cp:revision>2</cp:revision>
  <cp:lastPrinted>2023-07-13T00:14:00Z</cp:lastPrinted>
  <dcterms:created xsi:type="dcterms:W3CDTF">2023-11-14T22:53:00Z</dcterms:created>
  <dcterms:modified xsi:type="dcterms:W3CDTF">2023-11-14T22:53:00Z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Month">
    <vt:lpwstr>355;#01 (January)|be27344d-73ee-4702-933c-63201e4a8e1c</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0x010100340F79962B833A4E986EED94DE05C782</vt:lpwstr>
  </property>
  <property fmtid="{D5CDD505-2E9C-101B-9397-08002B2CF9AE}" pid="7" name="bbYear">
    <vt:lpwstr>238;#2014|0a695059-fe51-46c3-b801-cb6827743fab</vt:lpwstr>
  </property>
  <property fmtid="{D5CDD505-2E9C-101B-9397-08002B2CF9AE}" pid="8" name="TemplateUrl">
    <vt:lpwstr/>
  </property>
  <property fmtid="{D5CDD505-2E9C-101B-9397-08002B2CF9AE}" pid="9" name="_dlc_DocIdItemGuid">
    <vt:lpwstr>4c76f2ac-2dae-4ef4-a10d-079bb329c90b</vt:lpwstr>
  </property>
  <property fmtid="{D5CDD505-2E9C-101B-9397-08002B2CF9AE}" pid="10" name="_CopySource">
    <vt:lpwstr>https://connect.mercer.com/sites/Beyond Blue Position Descriptions/Shared Documents/Mercer_Completed PDs/100/People and Culture/Position Description 100_Employee Experience and Wellness Lead_31032022.docx</vt:lpwstr>
  </property>
  <property fmtid="{D5CDD505-2E9C-101B-9397-08002B2CF9AE}" pid="11" name="MSIP_Label_38f1469a-2c2a-4aee-b92b-090d4c5468ff_Enabled">
    <vt:lpwstr>true</vt:lpwstr>
  </property>
  <property fmtid="{D5CDD505-2E9C-101B-9397-08002B2CF9AE}" pid="12" name="MSIP_Label_38f1469a-2c2a-4aee-b92b-090d4c5468ff_SetDate">
    <vt:lpwstr>2022-03-31T10:49:15Z</vt:lpwstr>
  </property>
  <property fmtid="{D5CDD505-2E9C-101B-9397-08002B2CF9AE}" pid="13" name="MSIP_Label_38f1469a-2c2a-4aee-b92b-090d4c5468ff_Method">
    <vt:lpwstr>Standard</vt:lpwstr>
  </property>
  <property fmtid="{D5CDD505-2E9C-101B-9397-08002B2CF9AE}" pid="14" name="MSIP_Label_38f1469a-2c2a-4aee-b92b-090d4c5468ff_Name">
    <vt:lpwstr>Confidential - Unmarked</vt:lpwstr>
  </property>
  <property fmtid="{D5CDD505-2E9C-101B-9397-08002B2CF9AE}" pid="15" name="MSIP_Label_38f1469a-2c2a-4aee-b92b-090d4c5468ff_SiteId">
    <vt:lpwstr>2a6e6092-73e4-4752-b1a5-477a17f5056d</vt:lpwstr>
  </property>
  <property fmtid="{D5CDD505-2E9C-101B-9397-08002B2CF9AE}" pid="16" name="MSIP_Label_38f1469a-2c2a-4aee-b92b-090d4c5468ff_ActionId">
    <vt:lpwstr>2e26d226-d614-49ef-b0fc-c6320d62e357</vt:lpwstr>
  </property>
  <property fmtid="{D5CDD505-2E9C-101B-9397-08002B2CF9AE}" pid="17" name="MSIP_Label_38f1469a-2c2a-4aee-b92b-090d4c5468ff_ContentBits">
    <vt:lpwstr>0</vt:lpwstr>
  </property>
  <property fmtid="{D5CDD505-2E9C-101B-9397-08002B2CF9AE}" pid="18" name="MediaServiceImageTags">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