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38"/>
        <w:gridCol w:w="284"/>
        <w:gridCol w:w="15"/>
        <w:gridCol w:w="891"/>
        <w:gridCol w:w="1080"/>
        <w:gridCol w:w="484"/>
        <w:gridCol w:w="5051"/>
      </w:tblGrid>
      <w:tr w:rsidR="002B2216" w:rsidRPr="0042338F" w14:paraId="7A6F63DC" w14:textId="77777777" w:rsidTr="371DECF5">
        <w:tc>
          <w:tcPr>
            <w:tcW w:w="1570" w:type="pct"/>
            <w:gridSpan w:val="4"/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430" w:type="pct"/>
            <w:gridSpan w:val="3"/>
            <w:vAlign w:val="center"/>
          </w:tcPr>
          <w:p w14:paraId="147F8072" w14:textId="35177947" w:rsidR="002B2216" w:rsidRPr="002B2216" w:rsidRDefault="003C3661" w:rsidP="004C2489">
            <w:pPr>
              <w:spacing w:before="120" w:after="12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NewAccess for Small Business Owner</w:t>
            </w:r>
            <w:r w:rsidR="009E32DB">
              <w:rPr>
                <w:rFonts w:asciiTheme="minorHAnsi" w:hAnsiTheme="minorHAnsi" w:cstheme="minorHAnsi"/>
                <w:b/>
                <w:szCs w:val="22"/>
              </w:rPr>
              <w:t>s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Product Manager</w:t>
            </w:r>
          </w:p>
        </w:tc>
      </w:tr>
      <w:tr w:rsidR="002B2216" w:rsidRPr="00685927" w14:paraId="128E50CB" w14:textId="77777777" w:rsidTr="371DECF5">
        <w:tc>
          <w:tcPr>
            <w:tcW w:w="1570" w:type="pct"/>
            <w:gridSpan w:val="4"/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430" w:type="pct"/>
            <w:gridSpan w:val="3"/>
            <w:vAlign w:val="center"/>
          </w:tcPr>
          <w:p w14:paraId="092604AF" w14:textId="5FBA8294" w:rsidR="002B2216" w:rsidRPr="002B2216" w:rsidRDefault="003C3661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Early Intervention and Suicide Prevention</w:t>
            </w:r>
            <w:r w:rsidR="008C379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8C379E" w:rsidRPr="008C379E">
              <w:rPr>
                <w:rFonts w:asciiTheme="minorHAnsi" w:hAnsiTheme="minorHAnsi" w:cstheme="minorHAnsi"/>
                <w:szCs w:val="22"/>
              </w:rPr>
              <w:t>/ Services and Supports</w:t>
            </w:r>
          </w:p>
        </w:tc>
      </w:tr>
      <w:tr w:rsidR="002B2216" w:rsidRPr="00685927" w14:paraId="3CCE4CDB" w14:textId="77777777" w:rsidTr="371DECF5">
        <w:tc>
          <w:tcPr>
            <w:tcW w:w="1570" w:type="pct"/>
            <w:gridSpan w:val="4"/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430" w:type="pct"/>
            <w:gridSpan w:val="3"/>
            <w:vAlign w:val="center"/>
          </w:tcPr>
          <w:p w14:paraId="354896CF" w14:textId="0E243CFF" w:rsidR="002B2216" w:rsidRPr="002B2216" w:rsidRDefault="003C3661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3</w:t>
            </w:r>
          </w:p>
        </w:tc>
      </w:tr>
      <w:tr w:rsidR="002B2216" w:rsidRPr="00685927" w14:paraId="1DBF3100" w14:textId="77777777" w:rsidTr="371DECF5">
        <w:tc>
          <w:tcPr>
            <w:tcW w:w="1570" w:type="pct"/>
            <w:gridSpan w:val="4"/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430" w:type="pct"/>
            <w:gridSpan w:val="3"/>
            <w:vAlign w:val="center"/>
          </w:tcPr>
          <w:p w14:paraId="7F98A357" w14:textId="4635F3E2" w:rsidR="002B2216" w:rsidRPr="002B2216" w:rsidRDefault="003C3661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Early Intervention Product Lead</w:t>
            </w:r>
          </w:p>
        </w:tc>
      </w:tr>
      <w:tr w:rsidR="002B2216" w:rsidRPr="00685927" w14:paraId="3C421CDC" w14:textId="77777777" w:rsidTr="003636DC">
        <w:tc>
          <w:tcPr>
            <w:tcW w:w="1570" w:type="pct"/>
            <w:gridSpan w:val="4"/>
            <w:tcBorders>
              <w:bottom w:val="nil"/>
            </w:tcBorders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430" w:type="pct"/>
            <w:gridSpan w:val="3"/>
            <w:tcBorders>
              <w:bottom w:val="nil"/>
            </w:tcBorders>
            <w:vAlign w:val="center"/>
          </w:tcPr>
          <w:p w14:paraId="653EFB78" w14:textId="6FB77643" w:rsidR="002B2216" w:rsidRPr="002B2216" w:rsidRDefault="0023157A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Fixed-term contract</w:t>
            </w:r>
          </w:p>
        </w:tc>
      </w:tr>
      <w:tr w:rsidR="00363C4B" w14:paraId="4A6BD362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shd w:val="clear" w:color="auto" w:fill="0070F1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C60A96" w14:paraId="3F2F0ED1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bottom w:val="single" w:sz="4" w:space="0" w:color="auto"/>
            </w:tcBorders>
          </w:tcPr>
          <w:p w14:paraId="25992BDF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Vision, </w:t>
            </w:r>
            <w:proofErr w:type="gramStart"/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mission</w:t>
            </w:r>
            <w:proofErr w:type="gramEnd"/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values</w:t>
            </w:r>
          </w:p>
        </w:tc>
        <w:tc>
          <w:tcPr>
            <w:tcW w:w="155" w:type="pct"/>
            <w:gridSpan w:val="2"/>
            <w:tcBorders>
              <w:bottom w:val="single" w:sz="4" w:space="0" w:color="auto"/>
            </w:tcBorders>
          </w:tcPr>
          <w:p w14:paraId="0034D89E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2" w:type="pct"/>
            <w:gridSpan w:val="4"/>
            <w:tcBorders>
              <w:bottom w:val="single" w:sz="4" w:space="0" w:color="auto"/>
            </w:tcBorders>
          </w:tcPr>
          <w:p w14:paraId="3C979EDD" w14:textId="77777777" w:rsidR="001160F8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C60A9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Default="001160F8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Being a trusted source of information, </w:t>
            </w:r>
            <w:proofErr w:type="gramStart"/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advice</w:t>
            </w:r>
            <w:proofErr w:type="gramEnd"/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 and support</w:t>
            </w:r>
          </w:p>
          <w:p w14:paraId="0666C745" w14:textId="63C6FF1A" w:rsidR="00C60A96" w:rsidRPr="001160F8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1160F8"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7998DADC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>
              <w:rPr>
                <w:rFonts w:ascii="Calibri" w:hAnsi="Calibri" w:cs="Calibri"/>
                <w:sz w:val="22"/>
                <w:szCs w:val="22"/>
              </w:rPr>
              <w:t>’</w:t>
            </w:r>
            <w:r w:rsidRPr="00C60A96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C60A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are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Collaboration, Respect, Enthusiasm, Excellence,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</w:t>
            </w:r>
            <w:proofErr w:type="gram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Integrity.</w:t>
            </w:r>
          </w:p>
        </w:tc>
      </w:tr>
      <w:tr w:rsidR="00363C4B" w:rsidRPr="00C60A96" w14:paraId="54733654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0B583584" w14:textId="77777777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14:paraId="5209D2FB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922BE24" w14:textId="77777777" w:rsidR="009E32DB" w:rsidRPr="005C4E2C" w:rsidRDefault="009E32DB" w:rsidP="009E32D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  <w:lang w:val="en-GB"/>
              </w:rPr>
              <w:t>The Services and Support team at Beyond Blue delivers effective early intervention, treatment and recovery-focused mental health and suicide prevention supports and services, so people can receive help early and recover quickly to ensure their best possible mental health.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6A56232A" w14:textId="3EC20A71" w:rsidR="00A11550" w:rsidRPr="009E32DB" w:rsidRDefault="009E32DB" w:rsidP="002F1A01">
            <w:pPr>
              <w:spacing w:before="120" w:after="120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The NewAccess team is working towards the vision of a fully funded national scale up of NewAccess available to all Australians. This aligns with the Beyond 2020 objectives of extending opportunities for low intensity support and influencing changes through policy, 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advocacy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and research. NewAccess is an early intervention program designed to provide easily accessible, 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free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and quality services for people with mild to moderate depression and/or anxiety.</w:t>
            </w:r>
          </w:p>
          <w:p w14:paraId="5DEFD2B4" w14:textId="3F4887B6" w:rsidR="00F67C87" w:rsidRPr="00ED5896" w:rsidRDefault="00ED5896" w:rsidP="00991FD0">
            <w:pPr>
              <w:spacing w:before="120" w:after="120"/>
              <w:rPr>
                <w:rFonts w:asciiTheme="minorHAnsi" w:hAnsiTheme="minorHAnsi" w:cstheme="minorHAnsi"/>
                <w:sz w:val="22"/>
                <w:highlight w:val="yellow"/>
                <w:lang w:val="en-AU"/>
              </w:rPr>
            </w:pPr>
            <w:r w:rsidRPr="00ED5896">
              <w:rPr>
                <w:rFonts w:asciiTheme="minorHAnsi" w:hAnsiTheme="minorHAnsi" w:cstheme="minorHAnsi"/>
                <w:sz w:val="22"/>
                <w:lang w:val="en-AU"/>
              </w:rPr>
              <w:t>The NewAccess for Small Business Owners</w:t>
            </w:r>
            <w:r>
              <w:rPr>
                <w:rFonts w:asciiTheme="minorHAnsi" w:hAnsiTheme="minorHAnsi" w:cstheme="minorHAnsi"/>
                <w:sz w:val="22"/>
                <w:lang w:val="en-AU"/>
              </w:rPr>
              <w:t xml:space="preserve"> Product Manager will be responsible </w:t>
            </w:r>
            <w:r w:rsidR="00CC0888">
              <w:rPr>
                <w:rFonts w:asciiTheme="minorHAnsi" w:hAnsiTheme="minorHAnsi" w:cstheme="minorHAnsi"/>
                <w:sz w:val="22"/>
                <w:lang w:val="en-AU"/>
              </w:rPr>
              <w:t>for supporting the NASBO product strategy and leading the delivery of the program t</w:t>
            </w:r>
            <w:r w:rsidR="00C65DB8">
              <w:rPr>
                <w:rFonts w:asciiTheme="minorHAnsi" w:hAnsiTheme="minorHAnsi" w:cstheme="minorHAnsi"/>
                <w:sz w:val="22"/>
                <w:lang w:val="en-AU"/>
              </w:rPr>
              <w:t>hat supports</w:t>
            </w:r>
            <w:r w:rsidR="00CC0888">
              <w:rPr>
                <w:rFonts w:asciiTheme="minorHAnsi" w:hAnsiTheme="minorHAnsi" w:cstheme="minorHAnsi"/>
                <w:sz w:val="22"/>
                <w:lang w:val="en-AU"/>
              </w:rPr>
              <w:t xml:space="preserve"> </w:t>
            </w:r>
            <w:r w:rsidR="00C65DB8">
              <w:rPr>
                <w:rFonts w:asciiTheme="minorHAnsi" w:hAnsiTheme="minorHAnsi" w:cstheme="minorHAnsi"/>
                <w:sz w:val="22"/>
                <w:lang w:val="en-AU"/>
              </w:rPr>
              <w:t xml:space="preserve">2.5 million small business owners in Australia. </w:t>
            </w:r>
            <w:r w:rsidR="00CC0888">
              <w:rPr>
                <w:rFonts w:asciiTheme="minorHAnsi" w:hAnsiTheme="minorHAnsi" w:cstheme="minorHAnsi"/>
                <w:sz w:val="22"/>
                <w:lang w:val="en-AU"/>
              </w:rPr>
              <w:t xml:space="preserve"> </w:t>
            </w:r>
            <w:r w:rsidR="00CB7ACE">
              <w:rPr>
                <w:rFonts w:asciiTheme="minorHAnsi" w:hAnsiTheme="minorHAnsi" w:cstheme="minorHAnsi"/>
                <w:sz w:val="22"/>
                <w:lang w:val="en-AU"/>
              </w:rPr>
              <w:t xml:space="preserve">The Product Manager will be responsible for managing the NASBO product </w:t>
            </w:r>
            <w:r w:rsidR="008F58AF">
              <w:rPr>
                <w:rFonts w:asciiTheme="minorHAnsi" w:hAnsiTheme="minorHAnsi" w:cstheme="minorHAnsi"/>
                <w:sz w:val="22"/>
                <w:lang w:val="en-AU"/>
              </w:rPr>
              <w:t>lifecycle and implementing a continuous improvement approach.</w:t>
            </w:r>
            <w:r w:rsidR="005C7902">
              <w:rPr>
                <w:rFonts w:asciiTheme="minorHAnsi" w:hAnsiTheme="minorHAnsi" w:cstheme="minorHAnsi"/>
                <w:sz w:val="22"/>
                <w:lang w:val="en-AU"/>
              </w:rPr>
              <w:t xml:space="preserve"> </w:t>
            </w:r>
            <w:r w:rsidR="005C7902" w:rsidRPr="005C7902">
              <w:rPr>
                <w:rFonts w:asciiTheme="minorHAnsi" w:hAnsiTheme="minorHAnsi" w:cstheme="minorHAnsi"/>
                <w:sz w:val="22"/>
                <w:lang w:val="en-AU"/>
              </w:rPr>
              <w:t xml:space="preserve">This role will lead </w:t>
            </w:r>
            <w:r w:rsidR="005C7902">
              <w:rPr>
                <w:rFonts w:asciiTheme="minorHAnsi" w:hAnsiTheme="minorHAnsi" w:cstheme="minorHAnsi"/>
                <w:sz w:val="22"/>
                <w:lang w:val="en-AU"/>
              </w:rPr>
              <w:t xml:space="preserve">a </w:t>
            </w:r>
            <w:r w:rsidR="005C7902" w:rsidRPr="005C7902">
              <w:rPr>
                <w:rFonts w:asciiTheme="minorHAnsi" w:hAnsiTheme="minorHAnsi" w:cstheme="minorHAnsi"/>
                <w:sz w:val="22"/>
                <w:lang w:val="en-AU"/>
              </w:rPr>
              <w:t xml:space="preserve">multidisciplinary Agile team to ensure the successful </w:t>
            </w:r>
            <w:r w:rsidR="005C7902">
              <w:rPr>
                <w:rFonts w:asciiTheme="minorHAnsi" w:hAnsiTheme="minorHAnsi" w:cstheme="minorHAnsi"/>
                <w:sz w:val="22"/>
                <w:lang w:val="en-AU"/>
              </w:rPr>
              <w:t>delivery of the NASBO program and ensure achievement of program objectives.</w:t>
            </w:r>
            <w:r w:rsidR="005C7902" w:rsidRPr="005C7902">
              <w:rPr>
                <w:rFonts w:asciiTheme="minorHAnsi" w:hAnsiTheme="minorHAnsi" w:cstheme="minorHAnsi"/>
                <w:sz w:val="22"/>
                <w:lang w:val="en-AU"/>
              </w:rPr>
              <w:t xml:space="preserve"> </w:t>
            </w:r>
          </w:p>
        </w:tc>
      </w:tr>
      <w:tr w:rsidR="00A16B29" w:rsidRPr="00C60A96" w14:paraId="2C50E649" w14:textId="77777777" w:rsidTr="00954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953" w:type="pct"/>
            <w:vMerge w:val="restart"/>
            <w:tcBorders>
              <w:top w:val="single" w:sz="4" w:space="0" w:color="auto"/>
            </w:tcBorders>
          </w:tcPr>
          <w:p w14:paraId="62F826C8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Role dimensions</w:t>
            </w:r>
          </w:p>
        </w:tc>
        <w:tc>
          <w:tcPr>
            <w:tcW w:w="147" w:type="pct"/>
            <w:vMerge w:val="restart"/>
            <w:tcBorders>
              <w:top w:val="single" w:sz="4" w:space="0" w:color="auto"/>
            </w:tcBorders>
          </w:tcPr>
          <w:p w14:paraId="64F4A091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top w:val="single" w:sz="4" w:space="0" w:color="auto"/>
            </w:tcBorders>
          </w:tcPr>
          <w:p w14:paraId="17C0D9AF" w14:textId="77777777" w:rsidR="00A16B29" w:rsidRPr="00A16B29" w:rsidRDefault="00A16B29" w:rsidP="004C2489">
            <w:pPr>
              <w:spacing w:before="12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Direct Reports</w:t>
            </w:r>
          </w:p>
        </w:tc>
        <w:tc>
          <w:tcPr>
            <w:tcW w:w="2619" w:type="pct"/>
            <w:tcBorders>
              <w:top w:val="single" w:sz="4" w:space="0" w:color="auto"/>
              <w:bottom w:val="single" w:sz="4" w:space="0" w:color="auto"/>
            </w:tcBorders>
          </w:tcPr>
          <w:p w14:paraId="5C6BBD7A" w14:textId="2C66B19A" w:rsidR="00A16B29" w:rsidRPr="009E32DB" w:rsidRDefault="003C3661" w:rsidP="004C2489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9E32DB">
              <w:rPr>
                <w:rFonts w:asciiTheme="minorHAnsi" w:hAnsiTheme="minorHAnsi" w:cstheme="minorHAnsi"/>
                <w:i/>
                <w:iCs/>
                <w:sz w:val="22"/>
              </w:rPr>
              <w:t>1</w:t>
            </w:r>
          </w:p>
        </w:tc>
      </w:tr>
      <w:tr w:rsidR="00A16B29" w:rsidRPr="00C60A96" w14:paraId="18D2C219" w14:textId="77777777" w:rsidTr="00954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</w:tcPr>
          <w:p w14:paraId="369F46C0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176A117D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</w:tcPr>
          <w:p w14:paraId="5B2DA4CD" w14:textId="77777777" w:rsidR="00A16B29" w:rsidRPr="00A16B29" w:rsidRDefault="00A16B29" w:rsidP="004C2489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Overall team</w:t>
            </w:r>
          </w:p>
        </w:tc>
        <w:tc>
          <w:tcPr>
            <w:tcW w:w="2619" w:type="pct"/>
            <w:tcBorders>
              <w:top w:val="single" w:sz="4" w:space="0" w:color="auto"/>
              <w:bottom w:val="single" w:sz="4" w:space="0" w:color="auto"/>
            </w:tcBorders>
          </w:tcPr>
          <w:p w14:paraId="011835C0" w14:textId="36721639" w:rsidR="002F5ACE" w:rsidRPr="009E32DB" w:rsidRDefault="00655456" w:rsidP="7BF53023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009E32DB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Early Intervention </w:t>
            </w:r>
            <w:r w:rsidR="00AE73A6" w:rsidRPr="009E32DB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and Suicide Prevention</w:t>
            </w:r>
          </w:p>
        </w:tc>
      </w:tr>
      <w:tr w:rsidR="00A16B29" w:rsidRPr="00C60A96" w14:paraId="1BB1480F" w14:textId="77777777" w:rsidTr="00954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bottom w:val="single" w:sz="4" w:space="0" w:color="auto"/>
            </w:tcBorders>
          </w:tcPr>
          <w:p w14:paraId="686CE729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bottom w:val="single" w:sz="4" w:space="0" w:color="auto"/>
            </w:tcBorders>
          </w:tcPr>
          <w:p w14:paraId="34ED106F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bottom w:val="single" w:sz="4" w:space="0" w:color="auto"/>
            </w:tcBorders>
          </w:tcPr>
          <w:p w14:paraId="059C5023" w14:textId="77777777" w:rsidR="00A16B29" w:rsidRPr="00A16B29" w:rsidRDefault="00D4139C" w:rsidP="004C2489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Financial Delegation</w:t>
            </w:r>
          </w:p>
        </w:tc>
        <w:tc>
          <w:tcPr>
            <w:tcW w:w="2619" w:type="pct"/>
            <w:tcBorders>
              <w:top w:val="single" w:sz="4" w:space="0" w:color="auto"/>
              <w:bottom w:val="single" w:sz="4" w:space="0" w:color="auto"/>
            </w:tcBorders>
          </w:tcPr>
          <w:p w14:paraId="58BB1213" w14:textId="4555493D" w:rsidR="00A16B29" w:rsidRPr="0035471B" w:rsidRDefault="6012D0CE" w:rsidP="371DECF5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71DECF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As per the delegation of authority policy</w:t>
            </w:r>
          </w:p>
        </w:tc>
      </w:tr>
      <w:tr w:rsidR="00363C4B" w:rsidRPr="00C60A96" w14:paraId="3B166089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7B26232A" w14:textId="671CDAD5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accountabilities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14:paraId="011FF98C" w14:textId="77777777" w:rsidR="00363C4B" w:rsidRPr="00F04408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lang w:val="en-AU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75F7E6B" w14:textId="42B30D57" w:rsidR="00A9166A" w:rsidRPr="00AE73A6" w:rsidRDefault="0096124E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  <w:t>Support th</w:t>
            </w:r>
            <w:r w:rsidR="000C439E" w:rsidRPr="00AE73A6"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  <w:t>e</w:t>
            </w:r>
            <w:r w:rsidRPr="00AE73A6"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  <w:t xml:space="preserve"> strategic objectives of the NASBO program</w:t>
            </w:r>
          </w:p>
          <w:p w14:paraId="1E243C20" w14:textId="4A4B29AD" w:rsidR="003D1502" w:rsidRPr="00AE73A6" w:rsidRDefault="003D1502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sz w:val="22"/>
                <w:lang w:val="en-AU"/>
              </w:rPr>
              <w:t xml:space="preserve">Provide strategic, </w:t>
            </w:r>
            <w:proofErr w:type="gramStart"/>
            <w:r w:rsidRPr="00AE73A6">
              <w:rPr>
                <w:rFonts w:asciiTheme="minorHAnsi" w:hAnsiTheme="minorHAnsi" w:cstheme="minorHAnsi"/>
                <w:sz w:val="22"/>
                <w:lang w:val="en-AU"/>
              </w:rPr>
              <w:t>operational</w:t>
            </w:r>
            <w:proofErr w:type="gramEnd"/>
            <w:r w:rsidRPr="00AE73A6">
              <w:rPr>
                <w:rFonts w:asciiTheme="minorHAnsi" w:hAnsiTheme="minorHAnsi" w:cstheme="minorHAnsi"/>
                <w:sz w:val="22"/>
                <w:lang w:val="en-AU"/>
              </w:rPr>
              <w:t xml:space="preserve"> and technical advice to the Early Intervention Product Lead and the Head of Suicide Prevention and Early Intervention for all matters related to NewAccess for Small Business.</w:t>
            </w:r>
          </w:p>
          <w:p w14:paraId="0E9B8EFA" w14:textId="588E3269" w:rsidR="008379F7" w:rsidRPr="00AE73A6" w:rsidRDefault="008379F7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sz w:val="22"/>
                <w:lang w:val="en-AU"/>
              </w:rPr>
              <w:t>Contribute to the development of strategic planning and business planning</w:t>
            </w:r>
          </w:p>
          <w:p w14:paraId="6230C826" w14:textId="7E822509" w:rsidR="006E63EC" w:rsidRPr="00AE73A6" w:rsidRDefault="006E63EC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sz w:val="22"/>
                <w:lang w:val="en-AU"/>
              </w:rPr>
              <w:lastRenderedPageBreak/>
              <w:t>Provide high quality written documentation on NewAccess for Small Business - briefings, marketing materials, tender submissions, proposals, etc</w:t>
            </w:r>
          </w:p>
          <w:p w14:paraId="214E188A" w14:textId="77777777" w:rsidR="000C439E" w:rsidRPr="00AE73A6" w:rsidRDefault="000C439E" w:rsidP="000C439E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  <w:t>Managing the NASBO product lifecycle</w:t>
            </w:r>
          </w:p>
          <w:p w14:paraId="1F8852E7" w14:textId="77777777" w:rsidR="002E79BC" w:rsidRPr="00AE73A6" w:rsidRDefault="002E79BC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Leverage data and insights to inform continuous improvement and identify opportunities for innovation</w:t>
            </w:r>
          </w:p>
          <w:p w14:paraId="53F750EE" w14:textId="77777777" w:rsidR="00B33408" w:rsidRPr="00AE73A6" w:rsidRDefault="00B33408" w:rsidP="00B33408">
            <w:pPr>
              <w:numPr>
                <w:ilvl w:val="0"/>
                <w:numId w:val="20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</w:rPr>
            </w:pPr>
            <w:r w:rsidRPr="00AE73A6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</w:rPr>
              <w:t>Ensure our work involves, wherever possible, the voice of the community</w:t>
            </w:r>
          </w:p>
          <w:p w14:paraId="7968D4C9" w14:textId="1D682608" w:rsidR="00457D3D" w:rsidRPr="00AE73A6" w:rsidRDefault="00AB27AE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Work in a team of Product Managers and be responsible for leading community engagements and research, articulating problems and opportunities identified through research, product design and agile development, community co-design, implementation, </w:t>
            </w:r>
            <w:proofErr w:type="gramStart"/>
            <w:r w:rsidRPr="00AE73A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maintenance</w:t>
            </w:r>
            <w:proofErr w:type="gramEnd"/>
            <w:r w:rsidRPr="00AE73A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 optimisation.</w:t>
            </w:r>
          </w:p>
          <w:p w14:paraId="73F750BF" w14:textId="45EA847F" w:rsidR="00B83F95" w:rsidRPr="00AE73A6" w:rsidRDefault="001C4730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  <w:t xml:space="preserve">Managing </w:t>
            </w:r>
            <w:r w:rsidR="0096124E" w:rsidRPr="00AE73A6">
              <w:rPr>
                <w:rFonts w:asciiTheme="minorHAnsi" w:hAnsiTheme="minorHAnsi" w:cstheme="minorHAnsi"/>
                <w:b/>
                <w:bCs/>
                <w:sz w:val="22"/>
                <w:lang w:val="en-AU"/>
              </w:rPr>
              <w:t>relationships with key stakeholders</w:t>
            </w:r>
          </w:p>
          <w:p w14:paraId="1F62EE54" w14:textId="20F445A4" w:rsidR="00922809" w:rsidRPr="00AE73A6" w:rsidRDefault="00922809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Bidi"/>
                <w:sz w:val="22"/>
                <w:lang w:val="en-AU"/>
              </w:rPr>
            </w:pPr>
            <w:r w:rsidRPr="00AE73A6">
              <w:rPr>
                <w:rFonts w:asciiTheme="minorHAnsi" w:hAnsiTheme="minorHAnsi" w:cstheme="minorBidi"/>
                <w:sz w:val="22"/>
                <w:lang w:val="en-AU"/>
              </w:rPr>
              <w:t>Develop and maintain strong relationships with key internal and external stakeholders</w:t>
            </w:r>
          </w:p>
          <w:p w14:paraId="753E8A58" w14:textId="174078B1" w:rsidR="00457D3D" w:rsidRPr="00AE73A6" w:rsidRDefault="00457D3D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Bidi"/>
                <w:sz w:val="22"/>
                <w:lang w:val="en-AU"/>
              </w:rPr>
            </w:pPr>
            <w:r w:rsidRPr="00AE73A6">
              <w:rPr>
                <w:rFonts w:asciiTheme="minorHAnsi" w:hAnsiTheme="minorHAnsi" w:cstheme="minorHAnsi"/>
                <w:sz w:val="22"/>
                <w:lang w:val="en-AU"/>
              </w:rPr>
              <w:t>Oversee the management of relevant service providers, including ongoing contract and quality management</w:t>
            </w:r>
          </w:p>
          <w:p w14:paraId="5C358D3F" w14:textId="16E09FBD" w:rsidR="00363C4B" w:rsidRPr="00AE73A6" w:rsidRDefault="0087789C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Bidi"/>
                <w:sz w:val="22"/>
                <w:lang w:val="en-AU"/>
              </w:rPr>
            </w:pPr>
            <w:r w:rsidRPr="00AE73A6">
              <w:rPr>
                <w:rFonts w:asciiTheme="minorHAnsi" w:hAnsiTheme="minorHAnsi" w:cstheme="minorBidi"/>
                <w:sz w:val="22"/>
                <w:lang w:val="en-AU"/>
              </w:rPr>
              <w:t>Represent Beyond Blue on key internal and external committees, including the NewAccess for Small Business Steering Committee and Advisory Group</w:t>
            </w:r>
          </w:p>
          <w:p w14:paraId="3B8BEDE4" w14:textId="473E5A24" w:rsidR="00363C4B" w:rsidRPr="00AE73A6" w:rsidRDefault="00905723" w:rsidP="7BF53023">
            <w:pPr>
              <w:spacing w:before="120" w:after="120"/>
              <w:rPr>
                <w:rFonts w:asciiTheme="minorHAnsi" w:hAnsiTheme="minorHAnsi" w:cstheme="minorBidi"/>
                <w:b/>
                <w:bCs/>
                <w:sz w:val="22"/>
                <w:szCs w:val="22"/>
                <w:lang w:val="en-AU"/>
              </w:rPr>
            </w:pPr>
            <w:r w:rsidRPr="00AE73A6">
              <w:rPr>
                <w:rFonts w:asciiTheme="minorHAnsi" w:hAnsiTheme="minorHAnsi" w:cstheme="minorBidi"/>
                <w:b/>
                <w:bCs/>
                <w:sz w:val="22"/>
                <w:szCs w:val="22"/>
                <w:lang w:val="en-AU"/>
              </w:rPr>
              <w:t>Program management and team leadership</w:t>
            </w:r>
          </w:p>
          <w:p w14:paraId="62212DC1" w14:textId="425CDC78" w:rsidR="00905723" w:rsidRPr="00AE73A6" w:rsidRDefault="00905723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Bidi"/>
                <w:sz w:val="22"/>
                <w:lang w:val="en-AU"/>
              </w:rPr>
            </w:pPr>
            <w:r w:rsidRPr="00AE73A6">
              <w:rPr>
                <w:rFonts w:asciiTheme="minorHAnsi" w:hAnsiTheme="minorHAnsi" w:cstheme="minorBidi"/>
                <w:sz w:val="22"/>
                <w:lang w:val="en-AU"/>
              </w:rPr>
              <w:t>Lead, support, supervise and mentor team members, including project managing a cross-functional team</w:t>
            </w:r>
          </w:p>
          <w:p w14:paraId="7F82B404" w14:textId="7505063F" w:rsidR="00457D3D" w:rsidRPr="00AE73A6" w:rsidRDefault="00FA02AF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Bidi"/>
                <w:sz w:val="22"/>
                <w:lang w:val="en-AU"/>
              </w:rPr>
            </w:pPr>
            <w:r w:rsidRPr="00AE73A6">
              <w:rPr>
                <w:rFonts w:asciiTheme="minorHAnsi" w:hAnsiTheme="minorHAnsi" w:cstheme="minorBidi"/>
                <w:sz w:val="22"/>
                <w:lang w:val="en-AU"/>
              </w:rPr>
              <w:t xml:space="preserve">Employ Agile methods to manage the program and </w:t>
            </w:r>
            <w:proofErr w:type="gramStart"/>
            <w:r w:rsidRPr="00AE73A6">
              <w:rPr>
                <w:rFonts w:asciiTheme="minorHAnsi" w:hAnsiTheme="minorHAnsi" w:cstheme="minorBidi"/>
                <w:sz w:val="22"/>
                <w:lang w:val="en-AU"/>
              </w:rPr>
              <w:t>prioritise  activities</w:t>
            </w:r>
            <w:proofErr w:type="gramEnd"/>
          </w:p>
          <w:p w14:paraId="1681D3D6" w14:textId="77777777" w:rsidR="00363C4B" w:rsidRPr="00AE73A6" w:rsidRDefault="00B44E33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Bidi"/>
                <w:sz w:val="22"/>
                <w:lang w:val="en-AU"/>
              </w:rPr>
            </w:pPr>
            <w:r w:rsidRPr="00AE73A6">
              <w:rPr>
                <w:rFonts w:asciiTheme="minorHAnsi" w:hAnsiTheme="minorHAnsi" w:cstheme="minorBidi"/>
                <w:sz w:val="22"/>
                <w:lang w:val="en-AU"/>
              </w:rPr>
              <w:t>Oversee the day-to-day activities of the project, including budgeting, planning and staff development</w:t>
            </w:r>
          </w:p>
          <w:p w14:paraId="7CE840A8" w14:textId="77777777" w:rsidR="009A1E31" w:rsidRPr="00AE73A6" w:rsidRDefault="009A1E31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Bidi"/>
                <w:sz w:val="22"/>
                <w:lang w:val="en-AU"/>
              </w:rPr>
            </w:pPr>
            <w:r w:rsidRPr="00AE73A6">
              <w:rPr>
                <w:rFonts w:asciiTheme="minorHAnsi" w:hAnsiTheme="minorHAnsi" w:cstheme="minorBidi"/>
                <w:sz w:val="22"/>
                <w:lang w:val="en-AU"/>
              </w:rPr>
              <w:t>Ensure our work is socially inclusive and respectful of diversity.</w:t>
            </w:r>
          </w:p>
          <w:p w14:paraId="42B529EE" w14:textId="4A4881C3" w:rsidR="009A1E31" w:rsidRPr="00AE73A6" w:rsidRDefault="003359CE" w:rsidP="00B3340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Bidi"/>
                <w:sz w:val="22"/>
                <w:lang w:val="en-AU"/>
              </w:rPr>
            </w:pPr>
            <w:r w:rsidRPr="00AE73A6">
              <w:rPr>
                <w:rFonts w:asciiTheme="minorHAnsi" w:hAnsiTheme="minorHAnsi" w:cstheme="minorBidi"/>
                <w:sz w:val="22"/>
                <w:lang w:val="en-AU"/>
              </w:rPr>
              <w:t>Work closely with the Workplace and Home team as Beyond Blue’s small business subject matter experts</w:t>
            </w:r>
          </w:p>
        </w:tc>
      </w:tr>
      <w:tr w:rsidR="003C268D" w:rsidRPr="00C60A96" w14:paraId="052A20B2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64823B3D" w14:textId="77777777" w:rsidR="003C268D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lastRenderedPageBreak/>
              <w:t>Key behaviours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14:paraId="73277A55" w14:textId="77777777" w:rsidR="003C268D" w:rsidRPr="00C60A96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A41F561" w14:textId="3F87BA74" w:rsidR="526D7ED9" w:rsidRPr="00863DCA" w:rsidRDefault="526D7ED9" w:rsidP="7BF53023">
            <w:pPr>
              <w:ind w:hanging="360"/>
              <w:rPr>
                <w:rFonts w:asciiTheme="minorHAnsi" w:hAnsiTheme="minorHAnsi" w:cstheme="minorBidi"/>
                <w:sz w:val="22"/>
                <w:szCs w:val="22"/>
              </w:rPr>
            </w:pPr>
            <w:r w:rsidRPr="7BF53023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eastAsia="en-US"/>
              </w:rPr>
              <w:t xml:space="preserve">       </w:t>
            </w:r>
          </w:p>
          <w:p w14:paraId="4CFBA726" w14:textId="0E8BFDC0" w:rsidR="24D0DBBD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="24D0DBBD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community centric and focus on solving problems, </w:t>
            </w:r>
            <w:proofErr w:type="gramStart"/>
            <w:r w:rsidR="24D0DBBD" w:rsidRPr="7BF53023">
              <w:rPr>
                <w:rFonts w:asciiTheme="minorHAnsi" w:hAnsiTheme="minorHAnsi" w:cstheme="minorBidi"/>
                <w:sz w:val="22"/>
                <w:szCs w:val="22"/>
              </w:rPr>
              <w:t>listening</w:t>
            </w:r>
            <w:proofErr w:type="gramEnd"/>
            <w:r w:rsidR="24D0DBBD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and adjusting plans to deliver better outcomes for the community</w:t>
            </w:r>
          </w:p>
          <w:p w14:paraId="1D1222FC" w14:textId="16DA0318" w:rsidR="007F5267" w:rsidRPr="00C52A8E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1FB6B8C3" w14:textId="58EE12AA" w:rsidR="004C32A0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="004C32A0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prioritise our finite resources </w:t>
            </w:r>
          </w:p>
          <w:p w14:paraId="4B36F606" w14:textId="3359BB4E" w:rsidR="00C52A8E" w:rsidRPr="00C52A8E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D15C44" w:rsidRDefault="00D15C44" w:rsidP="00E429F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</w:rPr>
            </w:pPr>
            <w:r w:rsidRPr="00D15C44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D15C44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listen,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D15C44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spacing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7BF53023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7BF53023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7BF53023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</w:p>
          <w:p w14:paraId="7B16C78A" w14:textId="062A6CD6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7BF53023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7BF53023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adapt, </w:t>
            </w:r>
            <w:proofErr w:type="gramStart"/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>flex</w:t>
            </w:r>
            <w:proofErr w:type="gramEnd"/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A6732E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63C4B" w:rsidRPr="00C60A96" w14:paraId="2EEABA4D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3C350B61" w14:textId="77777777" w:rsidR="00363C4B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14:paraId="5A02635A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3266FEB" w14:textId="324F8D41" w:rsidR="006A3E88" w:rsidRDefault="006A3E88" w:rsidP="006A3E88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Education/Qualifications</w:t>
            </w:r>
          </w:p>
          <w:p w14:paraId="30EAB6C1" w14:textId="77777777" w:rsidR="006A3E88" w:rsidRDefault="006A3E88" w:rsidP="006A3E88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5CEC1291" w14:textId="50E699D6" w:rsidR="006A3E88" w:rsidRPr="006A3E88" w:rsidRDefault="006A3E88" w:rsidP="006A3E88">
            <w:pPr>
              <w:rPr>
                <w:rFonts w:asciiTheme="minorHAnsi" w:hAnsiTheme="minorHAnsi" w:cstheme="minorHAnsi"/>
                <w:sz w:val="22"/>
              </w:rPr>
            </w:pPr>
            <w:r w:rsidRPr="00E46E02">
              <w:rPr>
                <w:rFonts w:asciiTheme="minorHAnsi" w:hAnsiTheme="minorHAnsi" w:cstheme="minorHAnsi"/>
                <w:sz w:val="22"/>
                <w:u w:val="single"/>
              </w:rPr>
              <w:t>E</w:t>
            </w:r>
            <w:proofErr w:type="spellStart"/>
            <w:r w:rsidRPr="00E46E02">
              <w:rPr>
                <w:rFonts w:asciiTheme="minorHAnsi" w:hAnsiTheme="minorHAnsi" w:cstheme="minorBidi"/>
                <w:sz w:val="22"/>
                <w:szCs w:val="22"/>
                <w:u w:val="single"/>
                <w:lang w:val="en-AU"/>
              </w:rPr>
              <w:t>ssential</w:t>
            </w:r>
            <w:proofErr w:type="spellEnd"/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val="en-AU"/>
              </w:rPr>
              <w:t>:</w:t>
            </w:r>
          </w:p>
          <w:p w14:paraId="4835B477" w14:textId="11FA7852" w:rsidR="006A3E88" w:rsidRDefault="006A3E88" w:rsidP="006A3E8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T</w:t>
            </w:r>
            <w:r w:rsidR="00863DCA" w:rsidRPr="006A3E88">
              <w:rPr>
                <w:rFonts w:asciiTheme="minorHAnsi" w:hAnsiTheme="minorHAnsi" w:cstheme="minorBidi"/>
                <w:sz w:val="22"/>
                <w:szCs w:val="22"/>
              </w:rPr>
              <w:t xml:space="preserve">he ideal candidate will have </w:t>
            </w:r>
            <w:r w:rsidR="0006263F" w:rsidRPr="006A3E88">
              <w:rPr>
                <w:rFonts w:asciiTheme="minorHAnsi" w:hAnsiTheme="minorHAnsi" w:cstheme="minorBidi"/>
                <w:sz w:val="22"/>
                <w:szCs w:val="22"/>
              </w:rPr>
              <w:t xml:space="preserve">an appropriate Degree in Health, Commerce, Design, </w:t>
            </w:r>
            <w:proofErr w:type="gramStart"/>
            <w:r w:rsidR="0006263F" w:rsidRPr="006A3E88">
              <w:rPr>
                <w:rFonts w:asciiTheme="minorHAnsi" w:hAnsiTheme="minorHAnsi" w:cstheme="minorBidi"/>
                <w:sz w:val="22"/>
                <w:szCs w:val="22"/>
              </w:rPr>
              <w:t>Business</w:t>
            </w:r>
            <w:proofErr w:type="gramEnd"/>
            <w:r w:rsidR="0006263F" w:rsidRPr="006A3E88">
              <w:rPr>
                <w:rFonts w:asciiTheme="minorHAnsi" w:hAnsiTheme="minorHAnsi" w:cstheme="minorBidi"/>
                <w:sz w:val="22"/>
                <w:szCs w:val="22"/>
              </w:rPr>
              <w:t xml:space="preserve"> or related field </w:t>
            </w:r>
          </w:p>
          <w:p w14:paraId="2A3728F1" w14:textId="775B4C80" w:rsidR="006A3E88" w:rsidRDefault="006A3E88" w:rsidP="006A3E88">
            <w:pPr>
              <w:rPr>
                <w:rFonts w:asciiTheme="minorHAnsi" w:hAnsiTheme="minorHAnsi" w:cstheme="minorBidi"/>
                <w:sz w:val="22"/>
              </w:rPr>
            </w:pPr>
          </w:p>
          <w:p w14:paraId="0492D340" w14:textId="6CC8AEFD" w:rsidR="006A3E88" w:rsidRPr="006A3E88" w:rsidRDefault="006A3E88" w:rsidP="006A3E88">
            <w:pPr>
              <w:rPr>
                <w:rFonts w:asciiTheme="minorHAnsi" w:hAnsiTheme="minorHAnsi" w:cstheme="minorBidi"/>
                <w:b/>
                <w:bCs/>
                <w:sz w:val="22"/>
              </w:rPr>
            </w:pPr>
            <w:r w:rsidRPr="00E46E02">
              <w:rPr>
                <w:rFonts w:asciiTheme="minorHAnsi" w:hAnsiTheme="minorHAnsi" w:cstheme="minorBidi"/>
                <w:sz w:val="22"/>
                <w:u w:val="single"/>
              </w:rPr>
              <w:t>Desirable</w:t>
            </w:r>
            <w:r w:rsidRPr="006A3E88">
              <w:rPr>
                <w:rFonts w:asciiTheme="minorHAnsi" w:hAnsiTheme="minorHAnsi" w:cstheme="minorBidi"/>
                <w:b/>
                <w:bCs/>
                <w:sz w:val="22"/>
              </w:rPr>
              <w:t>:</w:t>
            </w:r>
          </w:p>
          <w:p w14:paraId="04AAA8EA" w14:textId="467C8FA8" w:rsidR="0006263F" w:rsidRPr="006A3E88" w:rsidRDefault="00CD3853" w:rsidP="006A3E8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Qualifications in Agile methodologies</w:t>
            </w:r>
          </w:p>
          <w:p w14:paraId="1A05D6F8" w14:textId="77777777" w:rsidR="00E46E02" w:rsidRDefault="00E46E02" w:rsidP="00E46E02">
            <w:pPr>
              <w:rPr>
                <w:rFonts w:asciiTheme="minorHAnsi" w:hAnsiTheme="minorHAnsi" w:cstheme="minorBidi"/>
                <w:sz w:val="22"/>
              </w:rPr>
            </w:pPr>
          </w:p>
          <w:p w14:paraId="70B28701" w14:textId="77777777" w:rsidR="00E46E02" w:rsidRPr="00E46E02" w:rsidRDefault="00E46E02" w:rsidP="00E46E02">
            <w:pPr>
              <w:spacing w:before="120" w:after="12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AU"/>
              </w:rPr>
            </w:pPr>
            <w:r w:rsidRPr="00E46E0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AU"/>
              </w:rPr>
              <w:t>Knowledge/Skills/Experience</w:t>
            </w:r>
          </w:p>
          <w:p w14:paraId="5EE5457B" w14:textId="77777777" w:rsidR="00CD3853" w:rsidRDefault="00E46E02" w:rsidP="00CD3853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u w:val="single"/>
                <w:lang w:val="en-AU"/>
              </w:rPr>
            </w:pPr>
            <w:r w:rsidRPr="00E46E02">
              <w:rPr>
                <w:rFonts w:asciiTheme="minorHAnsi" w:hAnsiTheme="minorHAnsi" w:cstheme="minorHAnsi"/>
                <w:sz w:val="22"/>
                <w:szCs w:val="22"/>
                <w:u w:val="single"/>
                <w:lang w:val="en-AU"/>
              </w:rPr>
              <w:t>Essential</w:t>
            </w:r>
            <w:r w:rsidR="00CD3853">
              <w:rPr>
                <w:rFonts w:asciiTheme="minorHAnsi" w:hAnsiTheme="minorHAnsi" w:cstheme="minorHAnsi"/>
                <w:sz w:val="22"/>
                <w:szCs w:val="22"/>
                <w:u w:val="single"/>
                <w:lang w:val="en-AU"/>
              </w:rPr>
              <w:t>:</w:t>
            </w:r>
          </w:p>
          <w:p w14:paraId="2EA15026" w14:textId="03E8F839" w:rsidR="00863DCA" w:rsidRPr="00CD3853" w:rsidRDefault="00863DCA" w:rsidP="00CD385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00CD3853"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Sound knowledge of mental health, including an understanding of low-intensity services.</w:t>
            </w:r>
          </w:p>
          <w:p w14:paraId="2F017C42" w14:textId="048C0275" w:rsidR="0050786C" w:rsidRPr="006A3E88" w:rsidRDefault="0075666D" w:rsidP="006A3E8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One (1) plus years of e</w:t>
            </w:r>
            <w:r w:rsidR="0050786C" w:rsidRPr="006A3E88">
              <w:rPr>
                <w:rFonts w:asciiTheme="minorHAnsi" w:hAnsiTheme="minorHAnsi" w:cstheme="minorBidi"/>
                <w:sz w:val="22"/>
                <w:szCs w:val="22"/>
              </w:rPr>
              <w:t>xperience in product design and development including but not limited to scoping, co-</w:t>
            </w:r>
            <w:proofErr w:type="gramStart"/>
            <w:r w:rsidR="0050786C" w:rsidRPr="006A3E88">
              <w:rPr>
                <w:rFonts w:asciiTheme="minorHAnsi" w:hAnsiTheme="minorHAnsi" w:cstheme="minorBidi"/>
                <w:sz w:val="22"/>
                <w:szCs w:val="22"/>
              </w:rPr>
              <w:t>designing</w:t>
            </w:r>
            <w:proofErr w:type="gramEnd"/>
            <w:r w:rsidR="0050786C" w:rsidRPr="006A3E88">
              <w:rPr>
                <w:rFonts w:asciiTheme="minorHAnsi" w:hAnsiTheme="minorHAnsi" w:cstheme="minorBidi"/>
                <w:sz w:val="22"/>
                <w:szCs w:val="22"/>
              </w:rPr>
              <w:t xml:space="preserve"> and delivering </w:t>
            </w:r>
            <w:r w:rsidR="00FA28A9" w:rsidRPr="006A3E88">
              <w:rPr>
                <w:rFonts w:asciiTheme="minorHAnsi" w:hAnsiTheme="minorHAnsi" w:cstheme="minorBidi"/>
                <w:sz w:val="22"/>
                <w:szCs w:val="22"/>
              </w:rPr>
              <w:t>health services products</w:t>
            </w:r>
          </w:p>
          <w:p w14:paraId="740410F3" w14:textId="7BAF7852" w:rsidR="00FA28A9" w:rsidRPr="006A3E88" w:rsidRDefault="00FA28A9" w:rsidP="006A3E8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006A3E88">
              <w:rPr>
                <w:rFonts w:asciiTheme="minorHAnsi" w:hAnsiTheme="minorHAnsi" w:cstheme="minorBidi"/>
                <w:sz w:val="22"/>
                <w:szCs w:val="22"/>
              </w:rPr>
              <w:t>Strong project management skills, with demonstrated experience managing large, complex projects and budgets. Strong commercial acumen, with demonstrated experience in service provider and contract management.</w:t>
            </w:r>
          </w:p>
          <w:p w14:paraId="6708C6D1" w14:textId="09EE1BD8" w:rsidR="0050786C" w:rsidRPr="006A3E88" w:rsidRDefault="0050786C" w:rsidP="006A3E8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006A3E88">
              <w:rPr>
                <w:rFonts w:asciiTheme="minorHAnsi" w:hAnsiTheme="minorHAnsi" w:cstheme="minorBidi"/>
                <w:sz w:val="22"/>
                <w:szCs w:val="22"/>
              </w:rPr>
              <w:t>Ability to enable technical knowledge and expertise to be maintained and continually improved to ensure ongoing product support and development in a fast-changing environment</w:t>
            </w:r>
          </w:p>
          <w:p w14:paraId="56C02DC5" w14:textId="77777777" w:rsidR="0050786C" w:rsidRPr="006A3E88" w:rsidRDefault="0050786C" w:rsidP="006A3E8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006A3E88">
              <w:rPr>
                <w:rFonts w:asciiTheme="minorHAnsi" w:hAnsiTheme="minorHAnsi" w:cstheme="minorBidi"/>
                <w:sz w:val="22"/>
                <w:szCs w:val="22"/>
              </w:rPr>
              <w:t>Experience managing external and internal relationships and competing priorities</w:t>
            </w:r>
          </w:p>
          <w:p w14:paraId="7366196F" w14:textId="6B954C3C" w:rsidR="0050786C" w:rsidRPr="00FA28A9" w:rsidRDefault="0050786C" w:rsidP="006A3E8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</w:rPr>
            </w:pPr>
            <w:r w:rsidRPr="006A3E88">
              <w:rPr>
                <w:rFonts w:asciiTheme="minorHAnsi" w:hAnsiTheme="minorHAnsi" w:cstheme="minorBidi"/>
                <w:sz w:val="22"/>
                <w:szCs w:val="22"/>
              </w:rPr>
              <w:t xml:space="preserve">Ability to achieve multiple project objectives, relying on internal and external consultants given limited resources, meeting tight </w:t>
            </w:r>
            <w:proofErr w:type="gramStart"/>
            <w:r w:rsidRPr="006A3E88">
              <w:rPr>
                <w:rFonts w:asciiTheme="minorHAnsi" w:hAnsiTheme="minorHAnsi" w:cstheme="minorBidi"/>
                <w:sz w:val="22"/>
                <w:szCs w:val="22"/>
              </w:rPr>
              <w:t>deadlines</w:t>
            </w:r>
            <w:proofErr w:type="gramEnd"/>
            <w:r w:rsidRPr="006A3E88">
              <w:rPr>
                <w:rFonts w:asciiTheme="minorHAnsi" w:hAnsiTheme="minorHAnsi" w:cstheme="minorBidi"/>
                <w:sz w:val="22"/>
                <w:szCs w:val="22"/>
              </w:rPr>
              <w:t xml:space="preserve"> and resolving the complex problems.</w:t>
            </w:r>
          </w:p>
        </w:tc>
      </w:tr>
      <w:tr w:rsidR="00305A11" w:rsidRPr="00C60A96" w14:paraId="59B21459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 w:val="restart"/>
            <w:tcBorders>
              <w:top w:val="single" w:sz="4" w:space="0" w:color="auto"/>
            </w:tcBorders>
          </w:tcPr>
          <w:p w14:paraId="4C1AD81A" w14:textId="01CEE4F5" w:rsidR="00305A11" w:rsidRDefault="00305A11" w:rsidP="00305A11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71712">
              <w:rPr>
                <w:rFonts w:asciiTheme="minorHAnsi" w:hAnsiTheme="minorHAnsi" w:cstheme="minorHAnsi"/>
                <w:b/>
                <w:bCs/>
                <w:sz w:val="22"/>
              </w:rPr>
              <w:lastRenderedPageBreak/>
              <w:t>Core Capabilities</w:t>
            </w:r>
          </w:p>
        </w:tc>
        <w:tc>
          <w:tcPr>
            <w:tcW w:w="147" w:type="pct"/>
            <w:vMerge w:val="restart"/>
            <w:tcBorders>
              <w:top w:val="single" w:sz="4" w:space="0" w:color="auto"/>
            </w:tcBorders>
          </w:tcPr>
          <w:p w14:paraId="3CE13E07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</w:tcBorders>
          </w:tcPr>
          <w:p w14:paraId="35DE628B" w14:textId="77777777" w:rsidR="00305A11" w:rsidRPr="007C43B9" w:rsidRDefault="00305A11" w:rsidP="007C43B9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voice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</w:tcBorders>
          </w:tcPr>
          <w:p w14:paraId="2815718E" w14:textId="5E936B1C" w:rsidR="00305A11" w:rsidRPr="007C43B9" w:rsidRDefault="00305A11" w:rsidP="007C43B9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Capture community insights, ensure community insights inform our work, test we are having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3BA15E1B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445B2831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7821C254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30526A01" w14:textId="378F9FC4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awareness &amp; system change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</w:tcPr>
          <w:p w14:paraId="42290B40" w14:textId="123F5945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Shift to a community centric way of operating, with the community and the need for system change informing how we work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17C095E8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327913CC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69F936B3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18B456B5" w14:textId="19013DAE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Digital Capability Big Blue Door delivery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</w:tcPr>
          <w:p w14:paraId="596F23E3" w14:textId="51389FC5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0185EF92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54818D77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091CFE1A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384CE631" w14:textId="75F53E74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Agile Leadership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</w:tcPr>
          <w:p w14:paraId="7927A8DC" w14:textId="68AA4E5E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Respond in a shorter </w:t>
            </w:r>
            <w:proofErr w:type="gramStart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period of time</w:t>
            </w:r>
            <w:proofErr w:type="gramEnd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 and to enable more flexible and adaptable utilisation of resources across the organisation. It also enables us to embed our Ways of Working culture.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536F5087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6129791B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0F17F819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25959127" w14:textId="5FE3F00B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Sustainable &amp; diverse funding sources and supporting social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</w:tcPr>
          <w:p w14:paraId="75EE563D" w14:textId="0A1103AF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Develop a sustainable and diverse funding base, that strengthens our culture of philanthropy. We will invest and spend wisely, and plan for the longer term.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04AC60BD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177AF4BE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630BD179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576FEE7D" w14:textId="10383178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Best governance and demonstrating impact</w:t>
            </w:r>
          </w:p>
        </w:tc>
        <w:tc>
          <w:tcPr>
            <w:tcW w:w="2870" w:type="pct"/>
            <w:gridSpan w:val="2"/>
          </w:tcPr>
          <w:p w14:paraId="7C1D21F3" w14:textId="69ABCF61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Balances stability and strong oversight, with dynamic decision-making processes that support responsive ways of working. We will measure our success – and our learnings – and share our insights with donors, philanthropists and government supporters.</w:t>
            </w:r>
          </w:p>
        </w:tc>
      </w:tr>
      <w:tr w:rsidR="00305A11" w:rsidRPr="00C60A96" w14:paraId="2C2F4923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bottom w:val="single" w:sz="4" w:space="0" w:color="auto"/>
            </w:tcBorders>
          </w:tcPr>
          <w:p w14:paraId="703D67D0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bottom w:val="single" w:sz="4" w:space="0" w:color="auto"/>
            </w:tcBorders>
          </w:tcPr>
          <w:p w14:paraId="7EC48800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bottom w:val="single" w:sz="4" w:space="0" w:color="auto"/>
            </w:tcBorders>
          </w:tcPr>
          <w:p w14:paraId="54A26880" w14:textId="624A4392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Partner strategically for maximum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bottom w:val="single" w:sz="4" w:space="0" w:color="auto"/>
            </w:tcBorders>
          </w:tcPr>
          <w:p w14:paraId="758FE41E" w14:textId="4B9D394B" w:rsidR="00305A11" w:rsidRPr="007C43B9" w:rsidRDefault="00305A11" w:rsidP="007C43B9">
            <w:pPr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lang w:val="en-US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Work with the community, education, business, philanthropy and across government. Our engagement with partners will be purposeful, inclusive, transparent and respectful.</w:t>
            </w:r>
          </w:p>
        </w:tc>
      </w:tr>
      <w:tr w:rsidR="007C43B9" w:rsidRPr="00C60A96" w14:paraId="19BAC89C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</w:tcBorders>
          </w:tcPr>
          <w:p w14:paraId="0BFFE843" w14:textId="77777777" w:rsidR="007C43B9" w:rsidRPr="00B71712" w:rsidRDefault="007C43B9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tcBorders>
              <w:top w:val="single" w:sz="4" w:space="0" w:color="auto"/>
            </w:tcBorders>
          </w:tcPr>
          <w:p w14:paraId="737DF70D" w14:textId="77777777" w:rsidR="007C43B9" w:rsidRPr="0035471B" w:rsidRDefault="007C43B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</w:tcBorders>
          </w:tcPr>
          <w:p w14:paraId="427BAE13" w14:textId="77777777" w:rsidR="007C43B9" w:rsidRPr="00BF423B" w:rsidRDefault="007C43B9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</w:p>
        </w:tc>
        <w:tc>
          <w:tcPr>
            <w:tcW w:w="2870" w:type="pct"/>
            <w:gridSpan w:val="2"/>
            <w:tcBorders>
              <w:top w:val="single" w:sz="4" w:space="0" w:color="auto"/>
            </w:tcBorders>
          </w:tcPr>
          <w:p w14:paraId="1DD1EE97" w14:textId="77777777" w:rsidR="007C43B9" w:rsidRPr="00BF423B" w:rsidRDefault="007C43B9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</w:p>
        </w:tc>
      </w:tr>
    </w:tbl>
    <w:p w14:paraId="7B5F1BFC" w14:textId="192D7584" w:rsidR="00B71712" w:rsidRDefault="00B71712" w:rsidP="002A016C">
      <w:pPr>
        <w:rPr>
          <w:rFonts w:asciiTheme="minorHAnsi" w:hAnsiTheme="minorHAnsi" w:cstheme="minorHAnsi"/>
          <w:sz w:val="22"/>
        </w:rPr>
      </w:pPr>
    </w:p>
    <w:p w14:paraId="00021037" w14:textId="6A34B77D" w:rsidR="007C43B9" w:rsidRDefault="007C43B9" w:rsidP="002A016C">
      <w:pPr>
        <w:rPr>
          <w:rFonts w:asciiTheme="minorHAnsi" w:hAnsiTheme="minorHAnsi" w:cstheme="minorHAnsi"/>
          <w:sz w:val="22"/>
        </w:rPr>
      </w:pPr>
    </w:p>
    <w:sectPr w:rsidR="007C43B9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389F6" w14:textId="77777777" w:rsidR="00335A35" w:rsidRDefault="00335A35" w:rsidP="002B2216">
      <w:r>
        <w:separator/>
      </w:r>
    </w:p>
  </w:endnote>
  <w:endnote w:type="continuationSeparator" w:id="0">
    <w:p w14:paraId="6E7ED86B" w14:textId="77777777" w:rsidR="00335A35" w:rsidRDefault="00335A35" w:rsidP="002B2216">
      <w:r>
        <w:continuationSeparator/>
      </w:r>
    </w:p>
  </w:endnote>
  <w:endnote w:type="continuationNotice" w:id="1">
    <w:p w14:paraId="53A84026" w14:textId="77777777" w:rsidR="00335A35" w:rsidRDefault="00335A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692F5" w14:textId="77777777" w:rsidR="00335A35" w:rsidRDefault="00335A35" w:rsidP="002B2216">
      <w:r>
        <w:separator/>
      </w:r>
    </w:p>
  </w:footnote>
  <w:footnote w:type="continuationSeparator" w:id="0">
    <w:p w14:paraId="7DB4EE9D" w14:textId="77777777" w:rsidR="00335A35" w:rsidRDefault="00335A35" w:rsidP="002B2216">
      <w:r>
        <w:continuationSeparator/>
      </w:r>
    </w:p>
  </w:footnote>
  <w:footnote w:type="continuationNotice" w:id="1">
    <w:p w14:paraId="3B4C88F1" w14:textId="77777777" w:rsidR="00335A35" w:rsidRDefault="00335A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EEEC" w14:textId="77777777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331A"/>
    <w:multiLevelType w:val="hybridMultilevel"/>
    <w:tmpl w:val="A3E059A6"/>
    <w:lvl w:ilvl="0" w:tplc="286C3EEE">
      <w:start w:val="4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72C8B"/>
    <w:multiLevelType w:val="hybridMultilevel"/>
    <w:tmpl w:val="275C5C3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154FD1"/>
    <w:multiLevelType w:val="hybridMultilevel"/>
    <w:tmpl w:val="B1E6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F44EF"/>
    <w:multiLevelType w:val="hybridMultilevel"/>
    <w:tmpl w:val="9E0A66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E07EDB"/>
    <w:multiLevelType w:val="hybridMultilevel"/>
    <w:tmpl w:val="B2A4D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34402D"/>
    <w:multiLevelType w:val="hybridMultilevel"/>
    <w:tmpl w:val="942C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8E2AE3"/>
    <w:multiLevelType w:val="hybridMultilevel"/>
    <w:tmpl w:val="E226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6C1FB8"/>
    <w:multiLevelType w:val="hybridMultilevel"/>
    <w:tmpl w:val="2B2E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D5AFE"/>
    <w:multiLevelType w:val="hybridMultilevel"/>
    <w:tmpl w:val="FD429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4A59E1"/>
    <w:multiLevelType w:val="hybridMultilevel"/>
    <w:tmpl w:val="0D409FCA"/>
    <w:lvl w:ilvl="0" w:tplc="2D3492C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369A8"/>
    <w:multiLevelType w:val="multilevel"/>
    <w:tmpl w:val="2844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7E2DBD"/>
    <w:multiLevelType w:val="hybridMultilevel"/>
    <w:tmpl w:val="BD249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9B5C51"/>
    <w:multiLevelType w:val="hybridMultilevel"/>
    <w:tmpl w:val="D1A6835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14762D3"/>
    <w:multiLevelType w:val="hybridMultilevel"/>
    <w:tmpl w:val="EC5E70F2"/>
    <w:lvl w:ilvl="0" w:tplc="0EEA72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47F63F7"/>
    <w:multiLevelType w:val="hybridMultilevel"/>
    <w:tmpl w:val="C158F5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B17E0"/>
    <w:multiLevelType w:val="hybridMultilevel"/>
    <w:tmpl w:val="1EB09E74"/>
    <w:lvl w:ilvl="0" w:tplc="FC363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F830CF"/>
    <w:multiLevelType w:val="hybridMultilevel"/>
    <w:tmpl w:val="A612B1C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AF4762"/>
    <w:multiLevelType w:val="hybridMultilevel"/>
    <w:tmpl w:val="987A1B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1539B"/>
    <w:multiLevelType w:val="hybridMultilevel"/>
    <w:tmpl w:val="75EE8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2E36782"/>
    <w:multiLevelType w:val="hybridMultilevel"/>
    <w:tmpl w:val="4728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404DA8"/>
    <w:multiLevelType w:val="hybridMultilevel"/>
    <w:tmpl w:val="F94EF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45C497A"/>
    <w:multiLevelType w:val="hybridMultilevel"/>
    <w:tmpl w:val="79009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3635AD"/>
    <w:multiLevelType w:val="hybridMultilevel"/>
    <w:tmpl w:val="BA3AC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92E6E"/>
    <w:multiLevelType w:val="hybridMultilevel"/>
    <w:tmpl w:val="B5E83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7"/>
  </w:num>
  <w:num w:numId="4">
    <w:abstractNumId w:val="13"/>
  </w:num>
  <w:num w:numId="5">
    <w:abstractNumId w:val="14"/>
  </w:num>
  <w:num w:numId="6">
    <w:abstractNumId w:val="19"/>
  </w:num>
  <w:num w:numId="7">
    <w:abstractNumId w:val="1"/>
  </w:num>
  <w:num w:numId="8">
    <w:abstractNumId w:val="15"/>
  </w:num>
  <w:num w:numId="9">
    <w:abstractNumId w:val="0"/>
  </w:num>
  <w:num w:numId="10">
    <w:abstractNumId w:val="6"/>
  </w:num>
  <w:num w:numId="11">
    <w:abstractNumId w:val="2"/>
  </w:num>
  <w:num w:numId="12">
    <w:abstractNumId w:val="23"/>
  </w:num>
  <w:num w:numId="13">
    <w:abstractNumId w:val="22"/>
  </w:num>
  <w:num w:numId="14">
    <w:abstractNumId w:val="24"/>
  </w:num>
  <w:num w:numId="15">
    <w:abstractNumId w:val="3"/>
  </w:num>
  <w:num w:numId="16">
    <w:abstractNumId w:val="26"/>
  </w:num>
  <w:num w:numId="17">
    <w:abstractNumId w:val="12"/>
  </w:num>
  <w:num w:numId="18">
    <w:abstractNumId w:val="5"/>
  </w:num>
  <w:num w:numId="19">
    <w:abstractNumId w:val="20"/>
  </w:num>
  <w:num w:numId="20">
    <w:abstractNumId w:val="9"/>
  </w:num>
  <w:num w:numId="21">
    <w:abstractNumId w:val="4"/>
  </w:num>
  <w:num w:numId="22">
    <w:abstractNumId w:val="18"/>
  </w:num>
  <w:num w:numId="23">
    <w:abstractNumId w:val="7"/>
  </w:num>
  <w:num w:numId="24">
    <w:abstractNumId w:val="16"/>
  </w:num>
  <w:num w:numId="25">
    <w:abstractNumId w:val="8"/>
  </w:num>
  <w:num w:numId="26">
    <w:abstractNumId w:val="11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qQUA3W50piwAAAA="/>
  </w:docVars>
  <w:rsids>
    <w:rsidRoot w:val="002F5ACE"/>
    <w:rsid w:val="00002ECA"/>
    <w:rsid w:val="00005700"/>
    <w:rsid w:val="00013AF9"/>
    <w:rsid w:val="0002172B"/>
    <w:rsid w:val="0002351C"/>
    <w:rsid w:val="00024C96"/>
    <w:rsid w:val="00025AC1"/>
    <w:rsid w:val="00051DBC"/>
    <w:rsid w:val="000550B5"/>
    <w:rsid w:val="00057D8C"/>
    <w:rsid w:val="0006263F"/>
    <w:rsid w:val="00083AE3"/>
    <w:rsid w:val="000A597D"/>
    <w:rsid w:val="000B5A42"/>
    <w:rsid w:val="000B6BDA"/>
    <w:rsid w:val="000C0959"/>
    <w:rsid w:val="000C439E"/>
    <w:rsid w:val="000F1F6D"/>
    <w:rsid w:val="000F3F68"/>
    <w:rsid w:val="001160F8"/>
    <w:rsid w:val="001401F0"/>
    <w:rsid w:val="00146695"/>
    <w:rsid w:val="00153458"/>
    <w:rsid w:val="001821D8"/>
    <w:rsid w:val="00183E46"/>
    <w:rsid w:val="00192818"/>
    <w:rsid w:val="001939CD"/>
    <w:rsid w:val="001978E5"/>
    <w:rsid w:val="001C4730"/>
    <w:rsid w:val="0023157A"/>
    <w:rsid w:val="002471D0"/>
    <w:rsid w:val="002579FE"/>
    <w:rsid w:val="00261423"/>
    <w:rsid w:val="00266B15"/>
    <w:rsid w:val="002A016C"/>
    <w:rsid w:val="002B0FE1"/>
    <w:rsid w:val="002B2216"/>
    <w:rsid w:val="002B3A60"/>
    <w:rsid w:val="002B4D34"/>
    <w:rsid w:val="002E1FAC"/>
    <w:rsid w:val="002E256E"/>
    <w:rsid w:val="002E79BC"/>
    <w:rsid w:val="002F1A01"/>
    <w:rsid w:val="002F5860"/>
    <w:rsid w:val="002F5ACE"/>
    <w:rsid w:val="00300083"/>
    <w:rsid w:val="00305A11"/>
    <w:rsid w:val="003122BD"/>
    <w:rsid w:val="003122E9"/>
    <w:rsid w:val="003315AB"/>
    <w:rsid w:val="003359CE"/>
    <w:rsid w:val="00335A35"/>
    <w:rsid w:val="0035471B"/>
    <w:rsid w:val="00361C84"/>
    <w:rsid w:val="003636DC"/>
    <w:rsid w:val="00363C4B"/>
    <w:rsid w:val="0038473F"/>
    <w:rsid w:val="0039354E"/>
    <w:rsid w:val="003B530D"/>
    <w:rsid w:val="003C268D"/>
    <w:rsid w:val="003C3661"/>
    <w:rsid w:val="003D1502"/>
    <w:rsid w:val="003D199E"/>
    <w:rsid w:val="003E677F"/>
    <w:rsid w:val="003F25A7"/>
    <w:rsid w:val="003F2689"/>
    <w:rsid w:val="003F7897"/>
    <w:rsid w:val="0041695B"/>
    <w:rsid w:val="004255DE"/>
    <w:rsid w:val="0044280D"/>
    <w:rsid w:val="00452E8D"/>
    <w:rsid w:val="00453BF3"/>
    <w:rsid w:val="00454DB4"/>
    <w:rsid w:val="004573A2"/>
    <w:rsid w:val="00457D3D"/>
    <w:rsid w:val="004626DA"/>
    <w:rsid w:val="004A0226"/>
    <w:rsid w:val="004A23F6"/>
    <w:rsid w:val="004C2489"/>
    <w:rsid w:val="004C2616"/>
    <w:rsid w:val="004C32A0"/>
    <w:rsid w:val="004C43DB"/>
    <w:rsid w:val="004D715C"/>
    <w:rsid w:val="004E7B15"/>
    <w:rsid w:val="005028A3"/>
    <w:rsid w:val="0050786C"/>
    <w:rsid w:val="00520625"/>
    <w:rsid w:val="00521754"/>
    <w:rsid w:val="005228A0"/>
    <w:rsid w:val="00596D9E"/>
    <w:rsid w:val="005A30CD"/>
    <w:rsid w:val="005B61C0"/>
    <w:rsid w:val="005C4DAD"/>
    <w:rsid w:val="005C7902"/>
    <w:rsid w:val="005E178E"/>
    <w:rsid w:val="005F298D"/>
    <w:rsid w:val="005F3DC0"/>
    <w:rsid w:val="006058B6"/>
    <w:rsid w:val="006257EF"/>
    <w:rsid w:val="00644570"/>
    <w:rsid w:val="00647B31"/>
    <w:rsid w:val="00655456"/>
    <w:rsid w:val="006627F8"/>
    <w:rsid w:val="00676898"/>
    <w:rsid w:val="00684064"/>
    <w:rsid w:val="00695EDD"/>
    <w:rsid w:val="006A3E88"/>
    <w:rsid w:val="006A7C6A"/>
    <w:rsid w:val="006C45A1"/>
    <w:rsid w:val="006E1EF5"/>
    <w:rsid w:val="006E45C3"/>
    <w:rsid w:val="006E63EC"/>
    <w:rsid w:val="00700DC0"/>
    <w:rsid w:val="007047D7"/>
    <w:rsid w:val="00712680"/>
    <w:rsid w:val="00724441"/>
    <w:rsid w:val="00724D0E"/>
    <w:rsid w:val="00741900"/>
    <w:rsid w:val="00752108"/>
    <w:rsid w:val="0075666D"/>
    <w:rsid w:val="007566F4"/>
    <w:rsid w:val="00763C09"/>
    <w:rsid w:val="00783F3F"/>
    <w:rsid w:val="0079503D"/>
    <w:rsid w:val="007B38A1"/>
    <w:rsid w:val="007C43B9"/>
    <w:rsid w:val="007D4E52"/>
    <w:rsid w:val="007E687F"/>
    <w:rsid w:val="007E7AFE"/>
    <w:rsid w:val="007F47A5"/>
    <w:rsid w:val="007F4E8D"/>
    <w:rsid w:val="007F5267"/>
    <w:rsid w:val="00815F03"/>
    <w:rsid w:val="00817E43"/>
    <w:rsid w:val="00820F49"/>
    <w:rsid w:val="008379F7"/>
    <w:rsid w:val="00841AFB"/>
    <w:rsid w:val="00856533"/>
    <w:rsid w:val="0086333F"/>
    <w:rsid w:val="00863DCA"/>
    <w:rsid w:val="0087789C"/>
    <w:rsid w:val="0088424D"/>
    <w:rsid w:val="008A5682"/>
    <w:rsid w:val="008C379E"/>
    <w:rsid w:val="008C6CA3"/>
    <w:rsid w:val="008D4B60"/>
    <w:rsid w:val="008F58AF"/>
    <w:rsid w:val="00905723"/>
    <w:rsid w:val="00916025"/>
    <w:rsid w:val="00917799"/>
    <w:rsid w:val="00922809"/>
    <w:rsid w:val="00932E4D"/>
    <w:rsid w:val="00943AB6"/>
    <w:rsid w:val="009517F4"/>
    <w:rsid w:val="00954D57"/>
    <w:rsid w:val="0096124E"/>
    <w:rsid w:val="00962D36"/>
    <w:rsid w:val="00990A39"/>
    <w:rsid w:val="00991FD0"/>
    <w:rsid w:val="009939ED"/>
    <w:rsid w:val="009A1E31"/>
    <w:rsid w:val="009A31E6"/>
    <w:rsid w:val="009A3DCB"/>
    <w:rsid w:val="009B0E8B"/>
    <w:rsid w:val="009E32DB"/>
    <w:rsid w:val="009E347E"/>
    <w:rsid w:val="009E71FD"/>
    <w:rsid w:val="009F32F5"/>
    <w:rsid w:val="00A11550"/>
    <w:rsid w:val="00A1446D"/>
    <w:rsid w:val="00A16B29"/>
    <w:rsid w:val="00A42AE1"/>
    <w:rsid w:val="00A42E8D"/>
    <w:rsid w:val="00A6732E"/>
    <w:rsid w:val="00A750DC"/>
    <w:rsid w:val="00A8046D"/>
    <w:rsid w:val="00A9166A"/>
    <w:rsid w:val="00A9357E"/>
    <w:rsid w:val="00A93E21"/>
    <w:rsid w:val="00AA317C"/>
    <w:rsid w:val="00AA72A0"/>
    <w:rsid w:val="00AB27AE"/>
    <w:rsid w:val="00AC60D9"/>
    <w:rsid w:val="00AD0FFB"/>
    <w:rsid w:val="00AE73A6"/>
    <w:rsid w:val="00AF06FA"/>
    <w:rsid w:val="00B27DA9"/>
    <w:rsid w:val="00B33408"/>
    <w:rsid w:val="00B44E33"/>
    <w:rsid w:val="00B47DEA"/>
    <w:rsid w:val="00B71712"/>
    <w:rsid w:val="00B83F95"/>
    <w:rsid w:val="00BA0340"/>
    <w:rsid w:val="00BA08F5"/>
    <w:rsid w:val="00BB2095"/>
    <w:rsid w:val="00BB5037"/>
    <w:rsid w:val="00BC0044"/>
    <w:rsid w:val="00BC0512"/>
    <w:rsid w:val="00BC0C4E"/>
    <w:rsid w:val="00BE28DE"/>
    <w:rsid w:val="00BF2607"/>
    <w:rsid w:val="00C06DBB"/>
    <w:rsid w:val="00C07C85"/>
    <w:rsid w:val="00C353F1"/>
    <w:rsid w:val="00C35487"/>
    <w:rsid w:val="00C408D4"/>
    <w:rsid w:val="00C42CD6"/>
    <w:rsid w:val="00C4543A"/>
    <w:rsid w:val="00C52A8E"/>
    <w:rsid w:val="00C60A96"/>
    <w:rsid w:val="00C65DB8"/>
    <w:rsid w:val="00C753DC"/>
    <w:rsid w:val="00C8140B"/>
    <w:rsid w:val="00C872BE"/>
    <w:rsid w:val="00C87473"/>
    <w:rsid w:val="00C94CCD"/>
    <w:rsid w:val="00C96D47"/>
    <w:rsid w:val="00CA46C9"/>
    <w:rsid w:val="00CB7ACE"/>
    <w:rsid w:val="00CC0888"/>
    <w:rsid w:val="00CC77D2"/>
    <w:rsid w:val="00CD3853"/>
    <w:rsid w:val="00CD791B"/>
    <w:rsid w:val="00CF41C1"/>
    <w:rsid w:val="00D12017"/>
    <w:rsid w:val="00D15C44"/>
    <w:rsid w:val="00D206DB"/>
    <w:rsid w:val="00D30394"/>
    <w:rsid w:val="00D4139C"/>
    <w:rsid w:val="00D97F72"/>
    <w:rsid w:val="00DB49B5"/>
    <w:rsid w:val="00DD0983"/>
    <w:rsid w:val="00DD7742"/>
    <w:rsid w:val="00E1348E"/>
    <w:rsid w:val="00E1349F"/>
    <w:rsid w:val="00E139F6"/>
    <w:rsid w:val="00E13CD9"/>
    <w:rsid w:val="00E24C34"/>
    <w:rsid w:val="00E429F3"/>
    <w:rsid w:val="00E46E02"/>
    <w:rsid w:val="00E47D3F"/>
    <w:rsid w:val="00E50679"/>
    <w:rsid w:val="00E55A0A"/>
    <w:rsid w:val="00E7687F"/>
    <w:rsid w:val="00E94135"/>
    <w:rsid w:val="00E94E9E"/>
    <w:rsid w:val="00EC6676"/>
    <w:rsid w:val="00EC68A0"/>
    <w:rsid w:val="00ED5896"/>
    <w:rsid w:val="00EE06F0"/>
    <w:rsid w:val="00EF48A1"/>
    <w:rsid w:val="00F04408"/>
    <w:rsid w:val="00F177BB"/>
    <w:rsid w:val="00F20E12"/>
    <w:rsid w:val="00F21CF8"/>
    <w:rsid w:val="00F26CBE"/>
    <w:rsid w:val="00F44D29"/>
    <w:rsid w:val="00F47B36"/>
    <w:rsid w:val="00F64915"/>
    <w:rsid w:val="00F67C87"/>
    <w:rsid w:val="00F81254"/>
    <w:rsid w:val="00F82804"/>
    <w:rsid w:val="00F92201"/>
    <w:rsid w:val="00F943FF"/>
    <w:rsid w:val="00F9452D"/>
    <w:rsid w:val="00FA02AF"/>
    <w:rsid w:val="00FA28A9"/>
    <w:rsid w:val="00FB56F7"/>
    <w:rsid w:val="00FB60AA"/>
    <w:rsid w:val="00FF5228"/>
    <w:rsid w:val="00FF6ABC"/>
    <w:rsid w:val="0D27928E"/>
    <w:rsid w:val="1461DD10"/>
    <w:rsid w:val="1F977E49"/>
    <w:rsid w:val="224CD239"/>
    <w:rsid w:val="24D0DBBD"/>
    <w:rsid w:val="2ECFD340"/>
    <w:rsid w:val="2F94ADAC"/>
    <w:rsid w:val="31A4D690"/>
    <w:rsid w:val="31F9D688"/>
    <w:rsid w:val="34FAEEB2"/>
    <w:rsid w:val="371DECF5"/>
    <w:rsid w:val="4239B30A"/>
    <w:rsid w:val="44E5D44F"/>
    <w:rsid w:val="493FA33E"/>
    <w:rsid w:val="526D7ED9"/>
    <w:rsid w:val="546E48D7"/>
    <w:rsid w:val="5758872D"/>
    <w:rsid w:val="583C7B2D"/>
    <w:rsid w:val="6012D0CE"/>
    <w:rsid w:val="63EED8D1"/>
    <w:rsid w:val="66026934"/>
    <w:rsid w:val="6773F8D1"/>
    <w:rsid w:val="689B4ECB"/>
    <w:rsid w:val="695F0586"/>
    <w:rsid w:val="6A0C3DCB"/>
    <w:rsid w:val="76772A9C"/>
    <w:rsid w:val="7BF5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A901F"/>
  <w15:chartTrackingRefBased/>
  <w15:docId w15:val="{F220C823-83C7-4843-A70C-0C64BB75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9E32DB"/>
  </w:style>
  <w:style w:type="character" w:customStyle="1" w:styleId="eop">
    <w:name w:val="eop"/>
    <w:basedOn w:val="DefaultParagraphFont"/>
    <w:rsid w:val="009E3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f2b253-b5eb-483d-ba28-49f93a53811d">
      <UserInfo>
        <DisplayName>Natalie Ingrati</DisplayName>
        <AccountId>16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1" ma:contentTypeDescription="Create a new document." ma:contentTypeScope="" ma:versionID="4952985ff64a429624e53c824c69d37f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effc1e2ca93be075090aa2e2ba323cf3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012D1-80CF-492B-9D82-776AA4A0FF09}">
  <ds:schemaRefs>
    <ds:schemaRef ds:uri="6df2b253-b5eb-483d-ba28-49f93a53811d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17b16522-45cd-4ce3-bc60-f11d097248c4"/>
  </ds:schemaRefs>
</ds:datastoreItem>
</file>

<file path=customXml/itemProps2.xml><?xml version="1.0" encoding="utf-8"?>
<ds:datastoreItem xmlns:ds="http://schemas.openxmlformats.org/officeDocument/2006/customXml" ds:itemID="{EB909D2D-F104-4E35-A1F5-8065B0FF0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0</TotalTime>
  <Pages>3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2020-10-19T12:25:00Z</cp:lastPrinted>
  <dcterms:created xsi:type="dcterms:W3CDTF">2022-04-13T03:01:00Z</dcterms:created>
  <dcterms:modified xsi:type="dcterms:W3CDTF">2022-04-13T03:01:00Z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400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</Properties>
</file>