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000"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21"/>
        <w:gridCol w:w="222"/>
        <w:gridCol w:w="956"/>
        <w:gridCol w:w="1341"/>
        <w:gridCol w:w="5288"/>
      </w:tblGrid>
      <w:tr w:rsidR="002B2216" w:rsidRPr="00D07F15" w14:paraId="4CEC55D0" w14:textId="77777777" w:rsidTr="00A16B29">
        <w:tc>
          <w:tcPr>
            <w:tcW w:w="1550" w:type="pct"/>
            <w:gridSpan w:val="3"/>
            <w:shd w:val="clear" w:color="auto" w:fill="0070F1"/>
            <w:vAlign w:val="center"/>
          </w:tcPr>
          <w:p w14:paraId="0013BEB6" w14:textId="56A54C3D" w:rsidR="002B2216" w:rsidRPr="00D07F15" w:rsidRDefault="002B2216" w:rsidP="00363C4B">
            <w:pPr>
              <w:spacing w:before="120" w:after="120"/>
              <w:rPr>
                <w:rFonts w:asciiTheme="minorHAnsi" w:hAnsiTheme="minorHAnsi" w:cstheme="minorHAnsi"/>
                <w:b/>
                <w:color w:val="FFFFFF" w:themeColor="background1"/>
                <w:szCs w:val="22"/>
                <w:lang w:val="en-AU"/>
              </w:rPr>
            </w:pPr>
            <w:r w:rsidRPr="00D07F15">
              <w:rPr>
                <w:rFonts w:asciiTheme="minorHAnsi" w:hAnsiTheme="minorHAnsi" w:cstheme="minorHAnsi"/>
                <w:b/>
                <w:color w:val="FFFFFF" w:themeColor="background1"/>
                <w:szCs w:val="22"/>
                <w:lang w:val="en-AU"/>
              </w:rPr>
              <w:t>Position title</w:t>
            </w:r>
          </w:p>
        </w:tc>
        <w:tc>
          <w:tcPr>
            <w:tcW w:w="3400" w:type="pct"/>
            <w:gridSpan w:val="2"/>
            <w:vAlign w:val="center"/>
          </w:tcPr>
          <w:p w14:paraId="1088031E" w14:textId="40B241FB" w:rsidR="00C748F8" w:rsidRPr="00FC7F66" w:rsidRDefault="008C3014" w:rsidP="00363C4B">
            <w:pPr>
              <w:spacing w:before="120" w:after="120"/>
              <w:rPr>
                <w:rFonts w:asciiTheme="minorHAnsi" w:hAnsiTheme="minorHAnsi" w:cstheme="minorHAnsi"/>
                <w:b/>
                <w:szCs w:val="22"/>
                <w:lang w:val="en-AU"/>
              </w:rPr>
            </w:pPr>
            <w:r>
              <w:rPr>
                <w:rFonts w:asciiTheme="minorHAnsi" w:hAnsiTheme="minorHAnsi" w:cstheme="minorHAnsi"/>
                <w:b/>
                <w:szCs w:val="22"/>
                <w:lang w:val="en-AU"/>
              </w:rPr>
              <w:t>IT Solutions Delivery Manager</w:t>
            </w:r>
          </w:p>
        </w:tc>
      </w:tr>
      <w:tr w:rsidR="002B2216" w:rsidRPr="00D07F15" w14:paraId="21FDB81F" w14:textId="77777777" w:rsidTr="00A16B29">
        <w:tc>
          <w:tcPr>
            <w:tcW w:w="1550" w:type="pct"/>
            <w:gridSpan w:val="3"/>
            <w:shd w:val="clear" w:color="auto" w:fill="0070F1"/>
            <w:vAlign w:val="center"/>
          </w:tcPr>
          <w:p w14:paraId="048FFBD0" w14:textId="07F7C25E" w:rsidR="002B2216" w:rsidRPr="00D07F15" w:rsidRDefault="002B2216" w:rsidP="00363C4B">
            <w:pPr>
              <w:spacing w:before="120" w:after="120"/>
              <w:rPr>
                <w:rFonts w:asciiTheme="minorHAnsi" w:hAnsiTheme="minorHAnsi" w:cstheme="minorHAnsi"/>
                <w:b/>
                <w:color w:val="FFFFFF" w:themeColor="background1"/>
                <w:szCs w:val="22"/>
                <w:lang w:val="en-AU"/>
              </w:rPr>
            </w:pPr>
            <w:r w:rsidRPr="00D07F15">
              <w:rPr>
                <w:rFonts w:asciiTheme="minorHAnsi" w:hAnsiTheme="minorHAnsi" w:cstheme="minorHAnsi"/>
                <w:b/>
                <w:color w:val="FFFFFF" w:themeColor="background1"/>
                <w:szCs w:val="22"/>
                <w:lang w:val="en-AU"/>
              </w:rPr>
              <w:t>Team/Group</w:t>
            </w:r>
          </w:p>
        </w:tc>
        <w:tc>
          <w:tcPr>
            <w:tcW w:w="3400" w:type="pct"/>
            <w:gridSpan w:val="2"/>
            <w:vAlign w:val="center"/>
          </w:tcPr>
          <w:p w14:paraId="22BC044D" w14:textId="72C6FE90" w:rsidR="002B2216" w:rsidRPr="00D07F15" w:rsidRDefault="00352DCC" w:rsidP="00363C4B">
            <w:pPr>
              <w:spacing w:before="120" w:after="120"/>
              <w:rPr>
                <w:rFonts w:asciiTheme="minorHAnsi" w:hAnsiTheme="minorHAnsi" w:cstheme="minorHAnsi"/>
                <w:szCs w:val="22"/>
                <w:lang w:val="en-AU"/>
              </w:rPr>
            </w:pPr>
            <w:r w:rsidRPr="00352DCC">
              <w:rPr>
                <w:rFonts w:asciiTheme="minorHAnsi" w:hAnsiTheme="minorHAnsi" w:cstheme="minorHAnsi"/>
                <w:szCs w:val="22"/>
                <w:lang w:val="en-AU"/>
              </w:rPr>
              <w:t>Technology Delivery</w:t>
            </w:r>
            <w:r w:rsidR="00E22CFD" w:rsidRPr="00D07F15">
              <w:rPr>
                <w:rFonts w:asciiTheme="minorHAnsi" w:hAnsiTheme="minorHAnsi" w:cstheme="minorHAnsi"/>
                <w:szCs w:val="22"/>
                <w:lang w:val="en-AU"/>
              </w:rPr>
              <w:t>/</w:t>
            </w:r>
            <w:r w:rsidRPr="00352DCC">
              <w:rPr>
                <w:rFonts w:asciiTheme="minorHAnsi" w:hAnsiTheme="minorHAnsi" w:cstheme="minorHAnsi"/>
                <w:szCs w:val="22"/>
                <w:lang w:val="en-AU"/>
              </w:rPr>
              <w:t>Technology and Solutions Delivery</w:t>
            </w:r>
            <w:r w:rsidR="008C3031" w:rsidRPr="00D07F15">
              <w:rPr>
                <w:rFonts w:asciiTheme="minorHAnsi" w:hAnsiTheme="minorHAnsi" w:cstheme="minorHAnsi"/>
                <w:szCs w:val="22"/>
                <w:lang w:val="en-AU"/>
              </w:rPr>
              <w:t>/Business Solutions</w:t>
            </w:r>
          </w:p>
        </w:tc>
      </w:tr>
      <w:tr w:rsidR="002B2216" w:rsidRPr="00D07F15" w14:paraId="7E146CE4" w14:textId="77777777" w:rsidTr="00A16B29">
        <w:tc>
          <w:tcPr>
            <w:tcW w:w="1550" w:type="pct"/>
            <w:gridSpan w:val="3"/>
            <w:shd w:val="clear" w:color="auto" w:fill="0070F1"/>
            <w:vAlign w:val="center"/>
          </w:tcPr>
          <w:p w14:paraId="1D8D2EF1" w14:textId="7F9416F9" w:rsidR="002B2216" w:rsidRPr="00D07F15" w:rsidRDefault="002B2216" w:rsidP="00363C4B">
            <w:pPr>
              <w:spacing w:before="120" w:after="120"/>
              <w:rPr>
                <w:rFonts w:asciiTheme="minorHAnsi" w:hAnsiTheme="minorHAnsi" w:cstheme="minorHAnsi"/>
                <w:b/>
                <w:color w:val="FFFFFF" w:themeColor="background1"/>
                <w:szCs w:val="22"/>
                <w:lang w:val="en-AU"/>
              </w:rPr>
            </w:pPr>
            <w:r w:rsidRPr="00D07F15">
              <w:rPr>
                <w:rFonts w:asciiTheme="minorHAnsi" w:hAnsiTheme="minorHAnsi" w:cstheme="minorHAnsi"/>
                <w:b/>
                <w:color w:val="FFFFFF" w:themeColor="background1"/>
                <w:szCs w:val="22"/>
                <w:lang w:val="en-AU"/>
              </w:rPr>
              <w:t>Work level</w:t>
            </w:r>
          </w:p>
        </w:tc>
        <w:tc>
          <w:tcPr>
            <w:tcW w:w="3400" w:type="pct"/>
            <w:gridSpan w:val="2"/>
            <w:vAlign w:val="center"/>
          </w:tcPr>
          <w:p w14:paraId="4C4E976F" w14:textId="2163579A" w:rsidR="0001714B" w:rsidRPr="00D07F15" w:rsidRDefault="00352DCC" w:rsidP="00FC7F66">
            <w:pPr>
              <w:spacing w:before="120" w:after="120"/>
              <w:rPr>
                <w:rFonts w:asciiTheme="minorHAnsi" w:hAnsiTheme="minorHAnsi" w:cstheme="minorHAnsi"/>
                <w:szCs w:val="22"/>
                <w:lang w:val="en-AU"/>
              </w:rPr>
            </w:pPr>
            <w:r>
              <w:rPr>
                <w:rFonts w:asciiTheme="minorHAnsi" w:hAnsiTheme="minorHAnsi" w:cstheme="minorHAnsi"/>
                <w:szCs w:val="22"/>
                <w:lang w:val="en-AU"/>
              </w:rPr>
              <w:t>3</w:t>
            </w:r>
          </w:p>
        </w:tc>
      </w:tr>
      <w:tr w:rsidR="002B2216" w:rsidRPr="00D07F15" w14:paraId="3CBC9A4C" w14:textId="77777777" w:rsidTr="00A16B29">
        <w:tc>
          <w:tcPr>
            <w:tcW w:w="1550" w:type="pct"/>
            <w:gridSpan w:val="3"/>
            <w:shd w:val="clear" w:color="auto" w:fill="0070F1"/>
            <w:vAlign w:val="center"/>
          </w:tcPr>
          <w:p w14:paraId="70A2526C" w14:textId="208239EF" w:rsidR="002B2216" w:rsidRPr="00D07F15" w:rsidRDefault="002B2216" w:rsidP="00363C4B">
            <w:pPr>
              <w:spacing w:before="120" w:after="120"/>
              <w:rPr>
                <w:rFonts w:asciiTheme="minorHAnsi" w:hAnsiTheme="minorHAnsi" w:cstheme="minorHAnsi"/>
                <w:b/>
                <w:color w:val="FFFFFF" w:themeColor="background1"/>
                <w:szCs w:val="22"/>
                <w:lang w:val="en-AU"/>
              </w:rPr>
            </w:pPr>
            <w:r w:rsidRPr="00D07F15">
              <w:rPr>
                <w:rFonts w:asciiTheme="minorHAnsi" w:hAnsiTheme="minorHAnsi" w:cstheme="minorHAnsi"/>
                <w:b/>
                <w:color w:val="FFFFFF" w:themeColor="background1"/>
                <w:szCs w:val="22"/>
                <w:lang w:val="en-AU"/>
              </w:rPr>
              <w:t>Position reporting to</w:t>
            </w:r>
          </w:p>
        </w:tc>
        <w:tc>
          <w:tcPr>
            <w:tcW w:w="3400" w:type="pct"/>
            <w:gridSpan w:val="2"/>
            <w:vAlign w:val="center"/>
          </w:tcPr>
          <w:p w14:paraId="1E40F325" w14:textId="7AA117D3" w:rsidR="002B2216" w:rsidRPr="00D07F15" w:rsidRDefault="0030252E" w:rsidP="00363C4B">
            <w:pPr>
              <w:spacing w:before="120" w:after="120"/>
              <w:rPr>
                <w:rFonts w:asciiTheme="minorHAnsi" w:hAnsiTheme="minorHAnsi" w:cstheme="minorHAnsi"/>
                <w:szCs w:val="22"/>
                <w:lang w:val="en-AU"/>
              </w:rPr>
            </w:pPr>
            <w:r>
              <w:rPr>
                <w:rFonts w:asciiTheme="minorHAnsi" w:hAnsiTheme="minorHAnsi" w:cstheme="minorHAnsi"/>
                <w:szCs w:val="22"/>
                <w:lang w:val="en-AU"/>
              </w:rPr>
              <w:t>Technology Delivery Manager</w:t>
            </w:r>
          </w:p>
        </w:tc>
      </w:tr>
      <w:tr w:rsidR="002B2216" w:rsidRPr="00D07F15" w14:paraId="642E3635" w14:textId="77777777" w:rsidTr="00A16B29">
        <w:tc>
          <w:tcPr>
            <w:tcW w:w="1550" w:type="pct"/>
            <w:gridSpan w:val="3"/>
            <w:shd w:val="clear" w:color="auto" w:fill="0070F1"/>
            <w:vAlign w:val="center"/>
          </w:tcPr>
          <w:p w14:paraId="55E404EB" w14:textId="6CB07538" w:rsidR="002B2216" w:rsidRPr="00D07F15" w:rsidRDefault="002B2216" w:rsidP="00363C4B">
            <w:pPr>
              <w:spacing w:before="120" w:after="120"/>
              <w:rPr>
                <w:rFonts w:asciiTheme="minorHAnsi" w:hAnsiTheme="minorHAnsi" w:cstheme="minorHAnsi"/>
                <w:b/>
                <w:color w:val="FFFFFF" w:themeColor="background1"/>
                <w:szCs w:val="22"/>
                <w:lang w:val="en-AU"/>
              </w:rPr>
            </w:pPr>
            <w:r w:rsidRPr="00D07F15">
              <w:rPr>
                <w:rFonts w:asciiTheme="minorHAnsi" w:hAnsiTheme="minorHAnsi" w:cstheme="minorHAnsi"/>
                <w:b/>
                <w:color w:val="FFFFFF" w:themeColor="background1"/>
                <w:szCs w:val="22"/>
                <w:lang w:val="en-AU"/>
              </w:rPr>
              <w:t>Employment Type</w:t>
            </w:r>
          </w:p>
        </w:tc>
        <w:tc>
          <w:tcPr>
            <w:tcW w:w="3400" w:type="pct"/>
            <w:gridSpan w:val="2"/>
            <w:vAlign w:val="center"/>
          </w:tcPr>
          <w:p w14:paraId="279D9A1E" w14:textId="416E39EC" w:rsidR="002B2216" w:rsidRPr="00D07F15" w:rsidRDefault="00096C49" w:rsidP="00363C4B">
            <w:pPr>
              <w:spacing w:before="120" w:after="120"/>
              <w:rPr>
                <w:rFonts w:asciiTheme="minorHAnsi" w:hAnsiTheme="minorHAnsi" w:cstheme="minorHAnsi"/>
                <w:szCs w:val="22"/>
                <w:lang w:val="en-AU"/>
              </w:rPr>
            </w:pPr>
            <w:r w:rsidRPr="00D07F15">
              <w:rPr>
                <w:rFonts w:asciiTheme="minorHAnsi" w:hAnsiTheme="minorHAnsi" w:cstheme="minorHAnsi"/>
                <w:szCs w:val="22"/>
                <w:lang w:val="en-AU"/>
              </w:rPr>
              <w:t xml:space="preserve">Fixed Term </w:t>
            </w:r>
          </w:p>
        </w:tc>
      </w:tr>
      <w:tr w:rsidR="00363C4B" w:rsidRPr="00D07F15" w14:paraId="32E4A5EA" w14:textId="77777777" w:rsidTr="00CC77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5"/>
            <w:shd w:val="clear" w:color="auto" w:fill="0070F1"/>
          </w:tcPr>
          <w:p w14:paraId="6B9E4C5E" w14:textId="77777777" w:rsidR="00363C4B" w:rsidRPr="00D07F15" w:rsidRDefault="00363C4B" w:rsidP="00363C4B">
            <w:pPr>
              <w:spacing w:before="120" w:after="120"/>
              <w:rPr>
                <w:rFonts w:asciiTheme="minorHAnsi" w:hAnsiTheme="minorHAnsi" w:cstheme="minorHAnsi"/>
                <w:lang w:val="en-AU"/>
              </w:rPr>
            </w:pPr>
          </w:p>
        </w:tc>
      </w:tr>
      <w:tr w:rsidR="00363C4B" w:rsidRPr="00D07F15" w14:paraId="500CC933"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pct"/>
            <w:tcBorders>
              <w:bottom w:val="single" w:sz="4" w:space="0" w:color="auto"/>
            </w:tcBorders>
          </w:tcPr>
          <w:p w14:paraId="08BDCDEA" w14:textId="2653F46C" w:rsidR="00363C4B" w:rsidRPr="00D07F15" w:rsidRDefault="00363C4B" w:rsidP="00363C4B">
            <w:pPr>
              <w:spacing w:before="120" w:after="120"/>
              <w:rPr>
                <w:rFonts w:asciiTheme="minorHAnsi" w:hAnsiTheme="minorHAnsi" w:cstheme="minorHAnsi"/>
                <w:b/>
                <w:bCs/>
                <w:sz w:val="22"/>
                <w:szCs w:val="22"/>
                <w:lang w:val="en-AU"/>
              </w:rPr>
            </w:pPr>
            <w:r w:rsidRPr="00D07F15">
              <w:rPr>
                <w:rFonts w:asciiTheme="minorHAnsi" w:hAnsiTheme="minorHAnsi" w:cstheme="minorHAnsi"/>
                <w:b/>
                <w:bCs/>
                <w:sz w:val="22"/>
                <w:szCs w:val="22"/>
                <w:lang w:val="en-AU"/>
              </w:rPr>
              <w:t xml:space="preserve">Vision, </w:t>
            </w:r>
            <w:r w:rsidR="0049289D" w:rsidRPr="00D07F15">
              <w:rPr>
                <w:rFonts w:asciiTheme="minorHAnsi" w:hAnsiTheme="minorHAnsi" w:cstheme="minorHAnsi"/>
                <w:b/>
                <w:bCs/>
                <w:sz w:val="22"/>
                <w:szCs w:val="22"/>
                <w:lang w:val="en-AU"/>
              </w:rPr>
              <w:t>mission,</w:t>
            </w:r>
            <w:r w:rsidRPr="00D07F15">
              <w:rPr>
                <w:rFonts w:asciiTheme="minorHAnsi" w:hAnsiTheme="minorHAnsi" w:cstheme="minorHAnsi"/>
                <w:b/>
                <w:bCs/>
                <w:sz w:val="22"/>
                <w:szCs w:val="22"/>
                <w:lang w:val="en-AU"/>
              </w:rPr>
              <w:t xml:space="preserve"> and values</w:t>
            </w:r>
          </w:p>
        </w:tc>
        <w:tc>
          <w:tcPr>
            <w:tcW w:w="100" w:type="pct"/>
            <w:tcBorders>
              <w:bottom w:val="single" w:sz="4" w:space="0" w:color="auto"/>
            </w:tcBorders>
          </w:tcPr>
          <w:p w14:paraId="74913D8E" w14:textId="77777777" w:rsidR="00363C4B" w:rsidRPr="00D07F15" w:rsidRDefault="00363C4B" w:rsidP="00363C4B">
            <w:pPr>
              <w:spacing w:before="120" w:after="120"/>
              <w:rPr>
                <w:rFonts w:asciiTheme="minorHAnsi" w:hAnsiTheme="minorHAnsi" w:cstheme="minorHAnsi"/>
                <w:sz w:val="22"/>
                <w:szCs w:val="22"/>
                <w:lang w:val="en-AU"/>
              </w:rPr>
            </w:pPr>
          </w:p>
        </w:tc>
        <w:tc>
          <w:tcPr>
            <w:tcW w:w="3850" w:type="pct"/>
            <w:gridSpan w:val="3"/>
            <w:tcBorders>
              <w:bottom w:val="single" w:sz="4" w:space="0" w:color="auto"/>
            </w:tcBorders>
          </w:tcPr>
          <w:p w14:paraId="3DD1474C" w14:textId="42BDD9FE" w:rsidR="00C60A96" w:rsidRPr="00D07F15" w:rsidRDefault="00C60A96" w:rsidP="00C60A96">
            <w:pPr>
              <w:rPr>
                <w:rFonts w:ascii="Calibri" w:eastAsia="Times New Roman" w:hAnsi="Calibri" w:cs="Calibri"/>
                <w:color w:val="000000" w:themeColor="text1"/>
                <w:sz w:val="22"/>
                <w:szCs w:val="22"/>
                <w:shd w:val="clear" w:color="auto" w:fill="FFFFFF"/>
                <w:lang w:val="en-AU" w:eastAsia="en-GB"/>
              </w:rPr>
            </w:pPr>
            <w:r w:rsidRPr="00D07F15">
              <w:rPr>
                <w:rFonts w:ascii="Calibri" w:eastAsia="Times New Roman" w:hAnsi="Calibri" w:cs="Calibri"/>
                <w:color w:val="000000" w:themeColor="text1"/>
                <w:sz w:val="22"/>
                <w:szCs w:val="22"/>
                <w:shd w:val="clear" w:color="auto" w:fill="FFFFFF"/>
                <w:lang w:val="en-AU" w:eastAsia="en-GB"/>
              </w:rPr>
              <w:t xml:space="preserve">Beyond Blue’s vision is that all people in Australia achieve their best possible mental health. Our mission is to promote good mental health. We create change to protect everyone’s mental health and improve the lives of individuals, families and communities affected by anxiety, </w:t>
            </w:r>
            <w:r w:rsidR="000D0A00" w:rsidRPr="00D07F15">
              <w:rPr>
                <w:rFonts w:ascii="Calibri" w:eastAsia="Times New Roman" w:hAnsi="Calibri" w:cs="Calibri"/>
                <w:color w:val="000000" w:themeColor="text1"/>
                <w:sz w:val="22"/>
                <w:szCs w:val="22"/>
                <w:shd w:val="clear" w:color="auto" w:fill="FFFFFF"/>
                <w:lang w:val="en-AU" w:eastAsia="en-GB"/>
              </w:rPr>
              <w:t>depression,</w:t>
            </w:r>
            <w:r w:rsidRPr="00D07F15">
              <w:rPr>
                <w:rFonts w:ascii="Calibri" w:eastAsia="Times New Roman" w:hAnsi="Calibri" w:cs="Calibri"/>
                <w:color w:val="000000" w:themeColor="text1"/>
                <w:sz w:val="22"/>
                <w:szCs w:val="22"/>
                <w:shd w:val="clear" w:color="auto" w:fill="FFFFFF"/>
                <w:lang w:val="en-AU" w:eastAsia="en-GB"/>
              </w:rPr>
              <w:t xml:space="preserve"> and suicide. </w:t>
            </w:r>
          </w:p>
          <w:p w14:paraId="02F36F98" w14:textId="065D4E12" w:rsidR="00363C4B" w:rsidRPr="00D07F15" w:rsidRDefault="00C60A96" w:rsidP="00363C4B">
            <w:pPr>
              <w:spacing w:before="120" w:after="120"/>
              <w:rPr>
                <w:rFonts w:asciiTheme="minorHAnsi" w:hAnsiTheme="minorHAnsi" w:cstheme="minorHAnsi"/>
                <w:b/>
                <w:bCs/>
                <w:sz w:val="22"/>
                <w:szCs w:val="22"/>
                <w:lang w:val="en-AU"/>
              </w:rPr>
            </w:pPr>
            <w:r w:rsidRPr="00D07F15">
              <w:rPr>
                <w:rFonts w:ascii="Calibri" w:hAnsi="Calibri" w:cs="Calibri"/>
                <w:sz w:val="22"/>
                <w:szCs w:val="22"/>
                <w:lang w:val="en-AU"/>
              </w:rPr>
              <w:t>Beyond Blues</w:t>
            </w:r>
            <w:r w:rsidR="00A16B29" w:rsidRPr="00D07F15">
              <w:rPr>
                <w:rFonts w:ascii="Calibri" w:hAnsi="Calibri" w:cs="Calibri"/>
                <w:sz w:val="22"/>
                <w:szCs w:val="22"/>
                <w:lang w:val="en-AU"/>
              </w:rPr>
              <w:t xml:space="preserve"> values</w:t>
            </w:r>
            <w:r w:rsidRPr="00D07F15">
              <w:rPr>
                <w:rFonts w:asciiTheme="minorHAnsi" w:hAnsiTheme="minorHAnsi" w:cstheme="minorHAnsi"/>
                <w:sz w:val="22"/>
                <w:szCs w:val="22"/>
                <w:lang w:val="en-AU"/>
              </w:rPr>
              <w:t xml:space="preserve"> are </w:t>
            </w:r>
            <w:r w:rsidRPr="00D07F15">
              <w:rPr>
                <w:rFonts w:asciiTheme="minorHAnsi" w:hAnsiTheme="minorHAnsi" w:cstheme="minorHAnsi"/>
                <w:b/>
                <w:bCs/>
                <w:sz w:val="22"/>
                <w:szCs w:val="22"/>
                <w:lang w:val="en-AU"/>
              </w:rPr>
              <w:t xml:space="preserve">Collaboration, Respect, Enthusiasm, Excellence, </w:t>
            </w:r>
            <w:r w:rsidR="0049289D" w:rsidRPr="00D07F15">
              <w:rPr>
                <w:rFonts w:asciiTheme="minorHAnsi" w:hAnsiTheme="minorHAnsi" w:cstheme="minorHAnsi"/>
                <w:b/>
                <w:bCs/>
                <w:sz w:val="22"/>
                <w:szCs w:val="22"/>
                <w:lang w:val="en-AU"/>
              </w:rPr>
              <w:t>Innovation,</w:t>
            </w:r>
            <w:r w:rsidRPr="00D07F15">
              <w:rPr>
                <w:rFonts w:asciiTheme="minorHAnsi" w:hAnsiTheme="minorHAnsi" w:cstheme="minorHAnsi"/>
                <w:b/>
                <w:bCs/>
                <w:sz w:val="22"/>
                <w:szCs w:val="22"/>
                <w:lang w:val="en-AU"/>
              </w:rPr>
              <w:t xml:space="preserve"> and Integrity.</w:t>
            </w:r>
          </w:p>
        </w:tc>
      </w:tr>
      <w:tr w:rsidR="00363C4B" w:rsidRPr="00D07F15" w14:paraId="11895D51"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pct"/>
            <w:tcBorders>
              <w:top w:val="single" w:sz="4" w:space="0" w:color="auto"/>
              <w:bottom w:val="single" w:sz="4" w:space="0" w:color="auto"/>
            </w:tcBorders>
          </w:tcPr>
          <w:p w14:paraId="158F7F1A" w14:textId="3A7BF4FD" w:rsidR="00363C4B" w:rsidRPr="00D07F15" w:rsidRDefault="00C60A96" w:rsidP="00363C4B">
            <w:pPr>
              <w:spacing w:before="120" w:after="120"/>
              <w:rPr>
                <w:rFonts w:asciiTheme="minorHAnsi" w:hAnsiTheme="minorHAnsi" w:cstheme="minorHAnsi"/>
                <w:b/>
                <w:bCs/>
                <w:sz w:val="22"/>
                <w:szCs w:val="22"/>
                <w:lang w:val="en-AU"/>
              </w:rPr>
            </w:pPr>
            <w:r w:rsidRPr="00D07F15">
              <w:rPr>
                <w:rFonts w:asciiTheme="minorHAnsi" w:hAnsiTheme="minorHAnsi" w:cstheme="minorHAnsi"/>
                <w:b/>
                <w:bCs/>
                <w:sz w:val="22"/>
                <w:szCs w:val="22"/>
                <w:lang w:val="en-AU"/>
              </w:rPr>
              <w:t>Position purpose</w:t>
            </w:r>
          </w:p>
        </w:tc>
        <w:tc>
          <w:tcPr>
            <w:tcW w:w="100" w:type="pct"/>
            <w:tcBorders>
              <w:top w:val="single" w:sz="4" w:space="0" w:color="auto"/>
              <w:bottom w:val="single" w:sz="4" w:space="0" w:color="auto"/>
            </w:tcBorders>
          </w:tcPr>
          <w:p w14:paraId="3D0BBD32" w14:textId="77777777" w:rsidR="00363C4B" w:rsidRPr="00D07F15" w:rsidRDefault="00363C4B" w:rsidP="00363C4B">
            <w:pPr>
              <w:spacing w:before="120" w:after="120"/>
              <w:rPr>
                <w:rFonts w:asciiTheme="minorHAnsi" w:hAnsiTheme="minorHAnsi" w:cstheme="minorHAnsi"/>
                <w:sz w:val="22"/>
                <w:szCs w:val="22"/>
                <w:lang w:val="en-AU"/>
              </w:rPr>
            </w:pPr>
          </w:p>
        </w:tc>
        <w:tc>
          <w:tcPr>
            <w:tcW w:w="3850" w:type="pct"/>
            <w:gridSpan w:val="3"/>
            <w:tcBorders>
              <w:top w:val="single" w:sz="4" w:space="0" w:color="auto"/>
              <w:bottom w:val="single" w:sz="4" w:space="0" w:color="auto"/>
            </w:tcBorders>
          </w:tcPr>
          <w:p w14:paraId="3FA184D9" w14:textId="060B7F5D" w:rsidR="000378B8" w:rsidRDefault="000378B8" w:rsidP="000378B8">
            <w:pPr>
              <w:spacing w:before="120" w:after="120"/>
              <w:rPr>
                <w:rFonts w:asciiTheme="minorHAnsi" w:hAnsiTheme="minorHAnsi" w:cstheme="minorHAnsi"/>
                <w:iCs/>
                <w:sz w:val="22"/>
                <w:lang w:val="en-AU"/>
              </w:rPr>
            </w:pPr>
            <w:r w:rsidRPr="00D07F15">
              <w:rPr>
                <w:rFonts w:asciiTheme="minorHAnsi" w:hAnsiTheme="minorHAnsi" w:cstheme="minorHAnsi"/>
                <w:iCs/>
                <w:sz w:val="22"/>
                <w:lang w:val="en-AU"/>
              </w:rPr>
              <w:t>The Business Solutions Group provides trusted advice and partnership to all teams at Beyond Blue. Business Solutions is based on a shared services model to partner and support the lines of business, this collaboration designed model is to enable agility and to ensure our teams to do their best work for the community</w:t>
            </w:r>
            <w:r w:rsidR="00610BCE">
              <w:rPr>
                <w:rFonts w:asciiTheme="minorHAnsi" w:hAnsiTheme="minorHAnsi" w:cstheme="minorHAnsi"/>
                <w:iCs/>
                <w:sz w:val="22"/>
                <w:lang w:val="en-AU"/>
              </w:rPr>
              <w:t>.</w:t>
            </w:r>
          </w:p>
          <w:p w14:paraId="1C8C8D13" w14:textId="2ED44157" w:rsidR="00C166FE" w:rsidRDefault="00C166FE" w:rsidP="00C05295">
            <w:pPr>
              <w:spacing w:before="120" w:after="120"/>
              <w:rPr>
                <w:rFonts w:asciiTheme="minorHAnsi" w:hAnsiTheme="minorHAnsi" w:cstheme="minorHAnsi"/>
                <w:iCs/>
                <w:sz w:val="22"/>
                <w:lang w:val="en-AU"/>
              </w:rPr>
            </w:pPr>
            <w:r w:rsidRPr="00C166FE">
              <w:rPr>
                <w:rFonts w:asciiTheme="minorHAnsi" w:hAnsiTheme="minorHAnsi" w:cstheme="minorHAnsi"/>
                <w:iCs/>
                <w:sz w:val="22"/>
                <w:lang w:val="en-AU"/>
              </w:rPr>
              <w:t xml:space="preserve">The </w:t>
            </w:r>
            <w:r w:rsidR="00A13678">
              <w:rPr>
                <w:rFonts w:asciiTheme="minorHAnsi" w:hAnsiTheme="minorHAnsi" w:cstheme="minorHAnsi"/>
                <w:iCs/>
                <w:sz w:val="22"/>
                <w:lang w:val="en-AU"/>
              </w:rPr>
              <w:t>IT Solutions Deliver Manager</w:t>
            </w:r>
            <w:r w:rsidRPr="00C166FE">
              <w:rPr>
                <w:rFonts w:asciiTheme="minorHAnsi" w:hAnsiTheme="minorHAnsi" w:cstheme="minorHAnsi"/>
                <w:iCs/>
                <w:sz w:val="22"/>
                <w:lang w:val="en-AU"/>
              </w:rPr>
              <w:t xml:space="preserve"> assists </w:t>
            </w:r>
            <w:r w:rsidR="004144FF">
              <w:rPr>
                <w:rFonts w:asciiTheme="minorHAnsi" w:hAnsiTheme="minorHAnsi" w:cstheme="minorHAnsi"/>
                <w:iCs/>
                <w:sz w:val="22"/>
                <w:lang w:val="en-AU"/>
              </w:rPr>
              <w:t xml:space="preserve">the Be You team </w:t>
            </w:r>
            <w:r w:rsidRPr="00C166FE">
              <w:rPr>
                <w:rFonts w:asciiTheme="minorHAnsi" w:hAnsiTheme="minorHAnsi" w:cstheme="minorHAnsi"/>
                <w:iCs/>
                <w:sz w:val="22"/>
                <w:lang w:val="en-AU"/>
              </w:rPr>
              <w:t xml:space="preserve">in the sound implementation </w:t>
            </w:r>
            <w:r w:rsidR="004144FF">
              <w:rPr>
                <w:rFonts w:asciiTheme="minorHAnsi" w:hAnsiTheme="minorHAnsi" w:cstheme="minorHAnsi"/>
                <w:iCs/>
                <w:sz w:val="22"/>
                <w:lang w:val="en-AU"/>
              </w:rPr>
              <w:t xml:space="preserve">and delivery </w:t>
            </w:r>
            <w:r w:rsidRPr="00C166FE">
              <w:rPr>
                <w:rFonts w:asciiTheme="minorHAnsi" w:hAnsiTheme="minorHAnsi" w:cstheme="minorHAnsi"/>
                <w:iCs/>
                <w:sz w:val="22"/>
                <w:lang w:val="en-AU"/>
              </w:rPr>
              <w:t xml:space="preserve">of systems, web and digital solutions across the </w:t>
            </w:r>
            <w:r w:rsidR="008B0B89">
              <w:rPr>
                <w:rFonts w:asciiTheme="minorHAnsi" w:hAnsiTheme="minorHAnsi" w:cstheme="minorHAnsi"/>
                <w:iCs/>
                <w:sz w:val="22"/>
                <w:lang w:val="en-AU"/>
              </w:rPr>
              <w:t xml:space="preserve">Be </w:t>
            </w:r>
            <w:proofErr w:type="spellStart"/>
            <w:proofErr w:type="gramStart"/>
            <w:r w:rsidR="008B0B89">
              <w:rPr>
                <w:rFonts w:asciiTheme="minorHAnsi" w:hAnsiTheme="minorHAnsi" w:cstheme="minorHAnsi"/>
                <w:iCs/>
                <w:sz w:val="22"/>
                <w:lang w:val="en-AU"/>
              </w:rPr>
              <w:t>You</w:t>
            </w:r>
            <w:proofErr w:type="spellEnd"/>
            <w:proofErr w:type="gramEnd"/>
            <w:r w:rsidR="008B0B89">
              <w:rPr>
                <w:rFonts w:asciiTheme="minorHAnsi" w:hAnsiTheme="minorHAnsi" w:cstheme="minorHAnsi"/>
                <w:iCs/>
                <w:sz w:val="22"/>
                <w:lang w:val="en-AU"/>
              </w:rPr>
              <w:t xml:space="preserve"> </w:t>
            </w:r>
            <w:r w:rsidRPr="00C166FE">
              <w:rPr>
                <w:rFonts w:asciiTheme="minorHAnsi" w:hAnsiTheme="minorHAnsi" w:cstheme="minorHAnsi"/>
                <w:iCs/>
                <w:sz w:val="22"/>
                <w:lang w:val="en-AU"/>
              </w:rPr>
              <w:t>business</w:t>
            </w:r>
            <w:r w:rsidR="00A13678">
              <w:rPr>
                <w:rFonts w:asciiTheme="minorHAnsi" w:hAnsiTheme="minorHAnsi" w:cstheme="minorHAnsi"/>
                <w:iCs/>
                <w:sz w:val="22"/>
                <w:lang w:val="en-AU"/>
              </w:rPr>
              <w:t xml:space="preserve">. </w:t>
            </w:r>
            <w:r w:rsidRPr="00C166FE">
              <w:rPr>
                <w:rFonts w:asciiTheme="minorHAnsi" w:hAnsiTheme="minorHAnsi" w:cstheme="minorHAnsi"/>
                <w:iCs/>
                <w:sz w:val="22"/>
                <w:lang w:val="en-AU"/>
              </w:rPr>
              <w:t xml:space="preserve">Collaborating with stakeholders at key project touchpoints, the </w:t>
            </w:r>
            <w:r w:rsidR="008B4AE0">
              <w:rPr>
                <w:rFonts w:asciiTheme="minorHAnsi" w:hAnsiTheme="minorHAnsi" w:cstheme="minorHAnsi"/>
                <w:iCs/>
                <w:sz w:val="22"/>
                <w:lang w:val="en-AU"/>
              </w:rPr>
              <w:t>IT Solutions Deliver Manager</w:t>
            </w:r>
            <w:r w:rsidRPr="00C166FE">
              <w:rPr>
                <w:rFonts w:asciiTheme="minorHAnsi" w:hAnsiTheme="minorHAnsi" w:cstheme="minorHAnsi"/>
                <w:iCs/>
                <w:sz w:val="22"/>
                <w:lang w:val="en-AU"/>
              </w:rPr>
              <w:t xml:space="preserve"> provides IT technical support including </w:t>
            </w:r>
            <w:r w:rsidR="008B4AE0">
              <w:rPr>
                <w:rFonts w:asciiTheme="minorHAnsi" w:hAnsiTheme="minorHAnsi" w:cstheme="minorHAnsi"/>
                <w:iCs/>
                <w:sz w:val="22"/>
                <w:lang w:val="en-AU"/>
              </w:rPr>
              <w:t>management</w:t>
            </w:r>
            <w:r w:rsidRPr="00C166FE">
              <w:rPr>
                <w:rFonts w:asciiTheme="minorHAnsi" w:hAnsiTheme="minorHAnsi" w:cstheme="minorHAnsi"/>
                <w:iCs/>
                <w:sz w:val="22"/>
                <w:lang w:val="en-AU"/>
              </w:rPr>
              <w:t xml:space="preserve"> of </w:t>
            </w:r>
            <w:r w:rsidR="004144FF">
              <w:rPr>
                <w:rFonts w:asciiTheme="minorHAnsi" w:hAnsiTheme="minorHAnsi" w:cstheme="minorHAnsi"/>
                <w:iCs/>
                <w:sz w:val="22"/>
                <w:lang w:val="en-AU"/>
              </w:rPr>
              <w:t xml:space="preserve">Be </w:t>
            </w:r>
            <w:proofErr w:type="gramStart"/>
            <w:r w:rsidR="004144FF">
              <w:rPr>
                <w:rFonts w:asciiTheme="minorHAnsi" w:hAnsiTheme="minorHAnsi" w:cstheme="minorHAnsi"/>
                <w:iCs/>
                <w:sz w:val="22"/>
                <w:lang w:val="en-AU"/>
              </w:rPr>
              <w:t>You</w:t>
            </w:r>
            <w:proofErr w:type="gramEnd"/>
            <w:r w:rsidR="004144FF">
              <w:rPr>
                <w:rFonts w:asciiTheme="minorHAnsi" w:hAnsiTheme="minorHAnsi" w:cstheme="minorHAnsi"/>
                <w:iCs/>
                <w:sz w:val="22"/>
                <w:lang w:val="en-AU"/>
              </w:rPr>
              <w:t xml:space="preserve"> </w:t>
            </w:r>
            <w:r w:rsidRPr="00C166FE">
              <w:rPr>
                <w:rFonts w:asciiTheme="minorHAnsi" w:hAnsiTheme="minorHAnsi" w:cstheme="minorHAnsi"/>
                <w:iCs/>
                <w:sz w:val="22"/>
                <w:lang w:val="en-AU"/>
              </w:rPr>
              <w:t>website changes, website issue management</w:t>
            </w:r>
            <w:r w:rsidR="008B4AE0">
              <w:rPr>
                <w:rFonts w:asciiTheme="minorHAnsi" w:hAnsiTheme="minorHAnsi" w:cstheme="minorHAnsi"/>
                <w:iCs/>
                <w:sz w:val="22"/>
                <w:lang w:val="en-AU"/>
              </w:rPr>
              <w:t xml:space="preserve">, </w:t>
            </w:r>
            <w:r w:rsidRPr="00C166FE">
              <w:rPr>
                <w:rFonts w:asciiTheme="minorHAnsi" w:hAnsiTheme="minorHAnsi" w:cstheme="minorHAnsi"/>
                <w:iCs/>
                <w:sz w:val="22"/>
                <w:lang w:val="en-AU"/>
              </w:rPr>
              <w:t>website deployments</w:t>
            </w:r>
            <w:r w:rsidR="008B4AE0">
              <w:rPr>
                <w:rFonts w:asciiTheme="minorHAnsi" w:hAnsiTheme="minorHAnsi" w:cstheme="minorHAnsi"/>
                <w:iCs/>
                <w:sz w:val="22"/>
                <w:lang w:val="en-AU"/>
              </w:rPr>
              <w:t xml:space="preserve"> and website testing</w:t>
            </w:r>
            <w:r w:rsidR="0010662A">
              <w:rPr>
                <w:rFonts w:asciiTheme="minorHAnsi" w:hAnsiTheme="minorHAnsi" w:cstheme="minorHAnsi"/>
                <w:iCs/>
                <w:sz w:val="22"/>
                <w:lang w:val="en-AU"/>
              </w:rPr>
              <w:t>.</w:t>
            </w:r>
          </w:p>
          <w:p w14:paraId="7CB16D0A" w14:textId="4C8137D9" w:rsidR="00C91365" w:rsidRDefault="00C05295" w:rsidP="00C05295">
            <w:pPr>
              <w:spacing w:before="120" w:after="120"/>
              <w:rPr>
                <w:rFonts w:asciiTheme="minorHAnsi" w:hAnsiTheme="minorHAnsi" w:cstheme="minorHAnsi"/>
                <w:iCs/>
                <w:sz w:val="22"/>
                <w:lang w:val="en-AU"/>
              </w:rPr>
            </w:pPr>
            <w:r>
              <w:rPr>
                <w:rFonts w:asciiTheme="minorHAnsi" w:hAnsiTheme="minorHAnsi" w:cstheme="minorHAnsi"/>
                <w:iCs/>
                <w:sz w:val="22"/>
                <w:lang w:val="en-AU"/>
              </w:rPr>
              <w:t xml:space="preserve">Technology Delivery and </w:t>
            </w:r>
            <w:r w:rsidR="006767AE">
              <w:rPr>
                <w:rFonts w:asciiTheme="minorHAnsi" w:hAnsiTheme="minorHAnsi" w:cstheme="minorHAnsi"/>
                <w:iCs/>
                <w:sz w:val="22"/>
                <w:lang w:val="en-AU"/>
              </w:rPr>
              <w:t xml:space="preserve">IT Operations </w:t>
            </w:r>
            <w:r w:rsidR="005F54B9">
              <w:rPr>
                <w:rFonts w:asciiTheme="minorHAnsi" w:hAnsiTheme="minorHAnsi" w:cstheme="minorHAnsi"/>
                <w:iCs/>
                <w:sz w:val="22"/>
                <w:lang w:val="en-AU"/>
              </w:rPr>
              <w:t xml:space="preserve">work together </w:t>
            </w:r>
            <w:r w:rsidR="006767AE">
              <w:rPr>
                <w:rFonts w:asciiTheme="minorHAnsi" w:hAnsiTheme="minorHAnsi" w:cstheme="minorHAnsi"/>
                <w:iCs/>
                <w:sz w:val="22"/>
                <w:lang w:val="en-AU"/>
              </w:rPr>
              <w:t xml:space="preserve">to support </w:t>
            </w:r>
            <w:r w:rsidR="008B0B89">
              <w:rPr>
                <w:rFonts w:asciiTheme="minorHAnsi" w:hAnsiTheme="minorHAnsi" w:cstheme="minorHAnsi"/>
                <w:iCs/>
                <w:sz w:val="22"/>
                <w:lang w:val="en-AU"/>
              </w:rPr>
              <w:t xml:space="preserve">Be </w:t>
            </w:r>
            <w:proofErr w:type="gramStart"/>
            <w:r w:rsidR="008B0B89">
              <w:rPr>
                <w:rFonts w:asciiTheme="minorHAnsi" w:hAnsiTheme="minorHAnsi" w:cstheme="minorHAnsi"/>
                <w:iCs/>
                <w:sz w:val="22"/>
                <w:lang w:val="en-AU"/>
              </w:rPr>
              <w:t>You</w:t>
            </w:r>
            <w:proofErr w:type="gramEnd"/>
            <w:r w:rsidR="008B0B89">
              <w:rPr>
                <w:rFonts w:asciiTheme="minorHAnsi" w:hAnsiTheme="minorHAnsi" w:cstheme="minorHAnsi"/>
                <w:iCs/>
                <w:sz w:val="22"/>
                <w:lang w:val="en-AU"/>
              </w:rPr>
              <w:t xml:space="preserve"> </w:t>
            </w:r>
            <w:r w:rsidR="006767AE">
              <w:rPr>
                <w:rFonts w:asciiTheme="minorHAnsi" w:hAnsiTheme="minorHAnsi" w:cstheme="minorHAnsi"/>
                <w:iCs/>
                <w:sz w:val="22"/>
                <w:lang w:val="en-AU"/>
              </w:rPr>
              <w:t xml:space="preserve">operations and </w:t>
            </w:r>
            <w:r w:rsidR="00411ED2">
              <w:rPr>
                <w:rFonts w:asciiTheme="minorHAnsi" w:hAnsiTheme="minorHAnsi" w:cstheme="minorHAnsi"/>
                <w:iCs/>
                <w:sz w:val="22"/>
                <w:lang w:val="en-AU"/>
              </w:rPr>
              <w:t xml:space="preserve">digital </w:t>
            </w:r>
            <w:r w:rsidR="006767AE">
              <w:rPr>
                <w:rFonts w:asciiTheme="minorHAnsi" w:hAnsiTheme="minorHAnsi" w:cstheme="minorHAnsi"/>
                <w:iCs/>
                <w:sz w:val="22"/>
                <w:lang w:val="en-AU"/>
              </w:rPr>
              <w:t>projects</w:t>
            </w:r>
            <w:r w:rsidR="005F54B9">
              <w:rPr>
                <w:rFonts w:asciiTheme="minorHAnsi" w:hAnsiTheme="minorHAnsi" w:cstheme="minorHAnsi"/>
                <w:iCs/>
                <w:sz w:val="22"/>
                <w:lang w:val="en-AU"/>
              </w:rPr>
              <w:t>.</w:t>
            </w:r>
            <w:r w:rsidR="006767AE">
              <w:rPr>
                <w:rFonts w:asciiTheme="minorHAnsi" w:hAnsiTheme="minorHAnsi" w:cstheme="minorHAnsi"/>
                <w:iCs/>
                <w:sz w:val="22"/>
                <w:lang w:val="en-AU"/>
              </w:rPr>
              <w:t xml:space="preserve"> </w:t>
            </w:r>
            <w:r w:rsidR="00152CA1">
              <w:rPr>
                <w:rFonts w:asciiTheme="minorHAnsi" w:hAnsiTheme="minorHAnsi" w:cstheme="minorHAnsi"/>
                <w:iCs/>
                <w:sz w:val="22"/>
                <w:lang w:val="en-AU"/>
              </w:rPr>
              <w:t>Working with</w:t>
            </w:r>
            <w:r w:rsidR="005F54B9">
              <w:rPr>
                <w:rFonts w:asciiTheme="minorHAnsi" w:hAnsiTheme="minorHAnsi" w:cstheme="minorHAnsi"/>
                <w:iCs/>
                <w:sz w:val="22"/>
                <w:lang w:val="en-AU"/>
              </w:rPr>
              <w:t xml:space="preserve"> </w:t>
            </w:r>
            <w:r w:rsidR="00662660">
              <w:rPr>
                <w:rFonts w:asciiTheme="minorHAnsi" w:hAnsiTheme="minorHAnsi" w:cstheme="minorHAnsi"/>
                <w:iCs/>
                <w:sz w:val="22"/>
                <w:lang w:val="en-AU"/>
              </w:rPr>
              <w:t>Beyond Blue</w:t>
            </w:r>
            <w:r w:rsidR="00411ED2">
              <w:rPr>
                <w:rFonts w:asciiTheme="minorHAnsi" w:hAnsiTheme="minorHAnsi" w:cstheme="minorHAnsi"/>
                <w:iCs/>
                <w:sz w:val="22"/>
                <w:lang w:val="en-AU"/>
              </w:rPr>
              <w:t xml:space="preserve"> and Be </w:t>
            </w:r>
            <w:proofErr w:type="gramStart"/>
            <w:r w:rsidR="00411ED2">
              <w:rPr>
                <w:rFonts w:asciiTheme="minorHAnsi" w:hAnsiTheme="minorHAnsi" w:cstheme="minorHAnsi"/>
                <w:iCs/>
                <w:sz w:val="22"/>
                <w:lang w:val="en-AU"/>
              </w:rPr>
              <w:t>You</w:t>
            </w:r>
            <w:proofErr w:type="gramEnd"/>
            <w:r w:rsidR="00662660">
              <w:rPr>
                <w:rFonts w:asciiTheme="minorHAnsi" w:hAnsiTheme="minorHAnsi" w:cstheme="minorHAnsi"/>
                <w:iCs/>
                <w:sz w:val="22"/>
                <w:lang w:val="en-AU"/>
              </w:rPr>
              <w:t xml:space="preserve"> </w:t>
            </w:r>
            <w:r w:rsidR="00027487">
              <w:rPr>
                <w:rFonts w:asciiTheme="minorHAnsi" w:hAnsiTheme="minorHAnsi" w:cstheme="minorHAnsi"/>
                <w:iCs/>
                <w:sz w:val="22"/>
                <w:lang w:val="en-AU"/>
              </w:rPr>
              <w:t xml:space="preserve">subject matter experts and </w:t>
            </w:r>
            <w:r w:rsidR="00662660">
              <w:rPr>
                <w:rFonts w:asciiTheme="minorHAnsi" w:hAnsiTheme="minorHAnsi" w:cstheme="minorHAnsi"/>
                <w:iCs/>
                <w:sz w:val="22"/>
                <w:lang w:val="en-AU"/>
              </w:rPr>
              <w:t xml:space="preserve">Technology delivery team, </w:t>
            </w:r>
            <w:r w:rsidR="005F7190">
              <w:rPr>
                <w:rFonts w:asciiTheme="minorHAnsi" w:hAnsiTheme="minorHAnsi" w:cstheme="minorHAnsi"/>
                <w:iCs/>
                <w:sz w:val="22"/>
                <w:lang w:val="en-AU"/>
              </w:rPr>
              <w:t>h</w:t>
            </w:r>
            <w:r w:rsidR="00662660">
              <w:rPr>
                <w:rFonts w:asciiTheme="minorHAnsi" w:hAnsiTheme="minorHAnsi" w:cstheme="minorHAnsi"/>
                <w:iCs/>
                <w:sz w:val="22"/>
                <w:lang w:val="en-AU"/>
              </w:rPr>
              <w:t xml:space="preserve">osting providers, </w:t>
            </w:r>
            <w:r w:rsidR="00027487">
              <w:rPr>
                <w:rFonts w:asciiTheme="minorHAnsi" w:hAnsiTheme="minorHAnsi" w:cstheme="minorHAnsi"/>
                <w:iCs/>
                <w:sz w:val="22"/>
                <w:lang w:val="en-AU"/>
              </w:rPr>
              <w:t xml:space="preserve">development providers </w:t>
            </w:r>
            <w:r w:rsidR="00A22DEF">
              <w:rPr>
                <w:rFonts w:asciiTheme="minorHAnsi" w:hAnsiTheme="minorHAnsi" w:cstheme="minorHAnsi"/>
                <w:iCs/>
                <w:sz w:val="22"/>
                <w:lang w:val="en-AU"/>
              </w:rPr>
              <w:t xml:space="preserve">Technology Delivery plans, executes and transitions to </w:t>
            </w:r>
            <w:r w:rsidR="005F7190">
              <w:rPr>
                <w:rFonts w:asciiTheme="minorHAnsi" w:hAnsiTheme="minorHAnsi" w:cstheme="minorHAnsi"/>
                <w:iCs/>
                <w:sz w:val="22"/>
                <w:lang w:val="en-AU"/>
              </w:rPr>
              <w:t>o</w:t>
            </w:r>
            <w:r w:rsidR="00872234">
              <w:rPr>
                <w:rFonts w:asciiTheme="minorHAnsi" w:hAnsiTheme="minorHAnsi" w:cstheme="minorHAnsi"/>
                <w:iCs/>
                <w:sz w:val="22"/>
                <w:lang w:val="en-AU"/>
              </w:rPr>
              <w:t xml:space="preserve">perations </w:t>
            </w:r>
            <w:r w:rsidR="00A22DEF">
              <w:rPr>
                <w:rFonts w:asciiTheme="minorHAnsi" w:hAnsiTheme="minorHAnsi" w:cstheme="minorHAnsi"/>
                <w:iCs/>
                <w:sz w:val="22"/>
                <w:lang w:val="en-AU"/>
              </w:rPr>
              <w:t xml:space="preserve">new systems and enhancements to </w:t>
            </w:r>
            <w:r w:rsidR="00411ED2">
              <w:rPr>
                <w:rFonts w:asciiTheme="minorHAnsi" w:hAnsiTheme="minorHAnsi" w:cstheme="minorHAnsi"/>
                <w:iCs/>
                <w:sz w:val="22"/>
                <w:lang w:val="en-AU"/>
              </w:rPr>
              <w:t xml:space="preserve">Be </w:t>
            </w:r>
            <w:proofErr w:type="spellStart"/>
            <w:r w:rsidR="00411ED2">
              <w:rPr>
                <w:rFonts w:asciiTheme="minorHAnsi" w:hAnsiTheme="minorHAnsi" w:cstheme="minorHAnsi"/>
                <w:iCs/>
                <w:sz w:val="22"/>
                <w:lang w:val="en-AU"/>
              </w:rPr>
              <w:t>You’s</w:t>
            </w:r>
            <w:proofErr w:type="spellEnd"/>
            <w:r w:rsidR="00411ED2">
              <w:rPr>
                <w:rFonts w:asciiTheme="minorHAnsi" w:hAnsiTheme="minorHAnsi" w:cstheme="minorHAnsi"/>
                <w:iCs/>
                <w:sz w:val="22"/>
                <w:lang w:val="en-AU"/>
              </w:rPr>
              <w:t xml:space="preserve"> </w:t>
            </w:r>
            <w:r w:rsidR="009A0E2A">
              <w:rPr>
                <w:rFonts w:asciiTheme="minorHAnsi" w:hAnsiTheme="minorHAnsi" w:cstheme="minorHAnsi"/>
                <w:iCs/>
                <w:sz w:val="22"/>
                <w:lang w:val="en-AU"/>
              </w:rPr>
              <w:t>digital products</w:t>
            </w:r>
            <w:r>
              <w:rPr>
                <w:rFonts w:asciiTheme="minorHAnsi" w:hAnsiTheme="minorHAnsi" w:cstheme="minorHAnsi"/>
                <w:iCs/>
                <w:sz w:val="22"/>
                <w:lang w:val="en-AU"/>
              </w:rPr>
              <w:t>.</w:t>
            </w:r>
            <w:r w:rsidR="0022669C">
              <w:rPr>
                <w:rFonts w:asciiTheme="minorHAnsi" w:hAnsiTheme="minorHAnsi" w:cstheme="minorHAnsi"/>
                <w:iCs/>
                <w:sz w:val="22"/>
                <w:lang w:val="en-AU"/>
              </w:rPr>
              <w:t xml:space="preserve"> The </w:t>
            </w:r>
            <w:r w:rsidR="009A0E2A">
              <w:rPr>
                <w:rFonts w:asciiTheme="minorHAnsi" w:hAnsiTheme="minorHAnsi" w:cstheme="minorHAnsi"/>
                <w:iCs/>
                <w:sz w:val="22"/>
                <w:lang w:val="en-AU"/>
              </w:rPr>
              <w:t xml:space="preserve">IT Solutions Deliver Manager </w:t>
            </w:r>
            <w:r w:rsidR="0022669C">
              <w:rPr>
                <w:rFonts w:asciiTheme="minorHAnsi" w:hAnsiTheme="minorHAnsi" w:cstheme="minorHAnsi"/>
                <w:iCs/>
                <w:sz w:val="22"/>
                <w:lang w:val="en-AU"/>
              </w:rPr>
              <w:t xml:space="preserve">plays a </w:t>
            </w:r>
            <w:r w:rsidR="00C834F7">
              <w:rPr>
                <w:rFonts w:asciiTheme="minorHAnsi" w:hAnsiTheme="minorHAnsi" w:cstheme="minorHAnsi"/>
                <w:iCs/>
                <w:sz w:val="22"/>
                <w:lang w:val="en-AU"/>
              </w:rPr>
              <w:t xml:space="preserve">subject matter expert role </w:t>
            </w:r>
            <w:r w:rsidR="0022669C">
              <w:rPr>
                <w:rFonts w:asciiTheme="minorHAnsi" w:hAnsiTheme="minorHAnsi" w:cstheme="minorHAnsi"/>
                <w:iCs/>
                <w:sz w:val="22"/>
                <w:lang w:val="en-AU"/>
              </w:rPr>
              <w:t>in identifying and deliver</w:t>
            </w:r>
            <w:r w:rsidR="00C834F7">
              <w:rPr>
                <w:rFonts w:asciiTheme="minorHAnsi" w:hAnsiTheme="minorHAnsi" w:cstheme="minorHAnsi"/>
                <w:iCs/>
                <w:sz w:val="22"/>
                <w:lang w:val="en-AU"/>
              </w:rPr>
              <w:t xml:space="preserve">ing </w:t>
            </w:r>
            <w:r w:rsidR="00152CA1">
              <w:rPr>
                <w:rFonts w:asciiTheme="minorHAnsi" w:hAnsiTheme="minorHAnsi" w:cstheme="minorHAnsi"/>
                <w:iCs/>
                <w:sz w:val="22"/>
                <w:lang w:val="en-AU"/>
              </w:rPr>
              <w:t>technology solutions.</w:t>
            </w:r>
          </w:p>
          <w:p w14:paraId="0665FC36" w14:textId="3DB100C9" w:rsidR="00872234" w:rsidRPr="00C05295" w:rsidRDefault="00872234" w:rsidP="00C05295">
            <w:pPr>
              <w:spacing w:before="120" w:after="120"/>
              <w:rPr>
                <w:rFonts w:asciiTheme="minorHAnsi" w:hAnsiTheme="minorHAnsi" w:cstheme="minorHAnsi"/>
                <w:iCs/>
                <w:sz w:val="22"/>
                <w:lang w:val="en-AU"/>
              </w:rPr>
            </w:pPr>
          </w:p>
        </w:tc>
      </w:tr>
      <w:tr w:rsidR="00A16B29" w:rsidRPr="00D07F15" w14:paraId="285611A2"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950" w:type="pct"/>
            <w:vMerge w:val="restart"/>
            <w:tcBorders>
              <w:top w:val="single" w:sz="4" w:space="0" w:color="auto"/>
              <w:bottom w:val="single" w:sz="4" w:space="0" w:color="auto"/>
            </w:tcBorders>
          </w:tcPr>
          <w:p w14:paraId="7366D68A" w14:textId="7CF65591" w:rsidR="00A16B29" w:rsidRPr="00D07F15" w:rsidRDefault="00A16B29" w:rsidP="00A16B29">
            <w:pPr>
              <w:spacing w:before="120" w:after="120"/>
              <w:rPr>
                <w:rFonts w:asciiTheme="minorHAnsi" w:hAnsiTheme="minorHAnsi" w:cstheme="minorHAnsi"/>
                <w:b/>
                <w:bCs/>
                <w:sz w:val="22"/>
                <w:lang w:val="en-AU"/>
              </w:rPr>
            </w:pPr>
            <w:r w:rsidRPr="00D07F15">
              <w:rPr>
                <w:rFonts w:asciiTheme="minorHAnsi" w:hAnsiTheme="minorHAnsi" w:cstheme="minorHAnsi"/>
                <w:b/>
                <w:bCs/>
                <w:sz w:val="22"/>
                <w:lang w:val="en-AU"/>
              </w:rPr>
              <w:t>Role dimensions</w:t>
            </w:r>
          </w:p>
        </w:tc>
        <w:tc>
          <w:tcPr>
            <w:tcW w:w="100" w:type="pct"/>
            <w:vMerge w:val="restart"/>
            <w:tcBorders>
              <w:top w:val="single" w:sz="4" w:space="0" w:color="auto"/>
              <w:bottom w:val="single" w:sz="4" w:space="0" w:color="auto"/>
            </w:tcBorders>
          </w:tcPr>
          <w:p w14:paraId="4B41515C" w14:textId="77777777" w:rsidR="00A16B29" w:rsidRPr="00D07F15" w:rsidRDefault="00A16B29" w:rsidP="00A16B29">
            <w:pPr>
              <w:spacing w:before="120" w:after="120"/>
              <w:rPr>
                <w:rFonts w:asciiTheme="minorHAnsi" w:hAnsiTheme="minorHAnsi" w:cstheme="minorHAnsi"/>
                <w:sz w:val="22"/>
                <w:lang w:val="en-AU"/>
              </w:rPr>
            </w:pPr>
          </w:p>
        </w:tc>
        <w:tc>
          <w:tcPr>
            <w:tcW w:w="1200" w:type="pct"/>
            <w:gridSpan w:val="2"/>
            <w:tcBorders>
              <w:top w:val="single" w:sz="4" w:space="0" w:color="auto"/>
            </w:tcBorders>
          </w:tcPr>
          <w:p w14:paraId="485453F2" w14:textId="2E131231" w:rsidR="00A16B29" w:rsidRPr="00D07F15" w:rsidRDefault="00A16B29" w:rsidP="00C01452">
            <w:pPr>
              <w:spacing w:before="120" w:after="80"/>
              <w:rPr>
                <w:rFonts w:asciiTheme="minorHAnsi" w:hAnsiTheme="minorHAnsi" w:cstheme="minorHAnsi"/>
                <w:b/>
                <w:bCs/>
                <w:sz w:val="22"/>
                <w:szCs w:val="18"/>
                <w:lang w:val="en-AU"/>
              </w:rPr>
            </w:pPr>
            <w:r w:rsidRPr="00D07F15">
              <w:rPr>
                <w:rFonts w:asciiTheme="minorHAnsi" w:hAnsiTheme="minorHAnsi" w:cstheme="minorHAnsi"/>
                <w:b/>
                <w:bCs/>
                <w:sz w:val="22"/>
                <w:szCs w:val="18"/>
                <w:lang w:val="en-AU"/>
              </w:rPr>
              <w:t>Direct Reports</w:t>
            </w:r>
          </w:p>
        </w:tc>
        <w:tc>
          <w:tcPr>
            <w:tcW w:w="2600" w:type="pct"/>
            <w:tcBorders>
              <w:top w:val="single" w:sz="4" w:space="0" w:color="auto"/>
            </w:tcBorders>
          </w:tcPr>
          <w:p w14:paraId="23DB1F8C" w14:textId="769CAF97" w:rsidR="00A16B29" w:rsidRPr="00D07F15" w:rsidRDefault="00A33E3B" w:rsidP="00A16B29">
            <w:pPr>
              <w:spacing w:before="120" w:after="80"/>
              <w:rPr>
                <w:rFonts w:asciiTheme="minorHAnsi" w:hAnsiTheme="minorHAnsi" w:cstheme="minorHAnsi"/>
                <w:i/>
                <w:iCs/>
                <w:sz w:val="22"/>
                <w:lang w:val="en-AU"/>
              </w:rPr>
            </w:pPr>
            <w:r w:rsidRPr="00D07F15">
              <w:rPr>
                <w:rFonts w:asciiTheme="minorHAnsi" w:hAnsiTheme="minorHAnsi" w:cstheme="minorHAnsi"/>
                <w:i/>
                <w:iCs/>
                <w:sz w:val="22"/>
                <w:lang w:val="en-AU"/>
              </w:rPr>
              <w:t>0</w:t>
            </w:r>
          </w:p>
        </w:tc>
      </w:tr>
      <w:tr w:rsidR="00A16B29" w:rsidRPr="00D07F15" w14:paraId="50898260"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0" w:type="pct"/>
            <w:vMerge/>
            <w:tcBorders>
              <w:bottom w:val="single" w:sz="4" w:space="0" w:color="auto"/>
            </w:tcBorders>
          </w:tcPr>
          <w:p w14:paraId="410A1FE1" w14:textId="77777777" w:rsidR="00A16B29" w:rsidRPr="00D07F15" w:rsidRDefault="00A16B29" w:rsidP="00A16B29">
            <w:pPr>
              <w:spacing w:before="120" w:after="120"/>
              <w:rPr>
                <w:rFonts w:asciiTheme="minorHAnsi" w:hAnsiTheme="minorHAnsi" w:cstheme="minorHAnsi"/>
                <w:b/>
                <w:bCs/>
                <w:sz w:val="22"/>
                <w:lang w:val="en-AU"/>
              </w:rPr>
            </w:pPr>
          </w:p>
        </w:tc>
        <w:tc>
          <w:tcPr>
            <w:tcW w:w="100" w:type="pct"/>
            <w:vMerge/>
            <w:tcBorders>
              <w:bottom w:val="single" w:sz="4" w:space="0" w:color="auto"/>
            </w:tcBorders>
          </w:tcPr>
          <w:p w14:paraId="3C75D7CD" w14:textId="77777777" w:rsidR="00A16B29" w:rsidRPr="00D07F15" w:rsidRDefault="00A16B29" w:rsidP="00A16B29">
            <w:pPr>
              <w:spacing w:before="120" w:after="120"/>
              <w:rPr>
                <w:rFonts w:asciiTheme="minorHAnsi" w:hAnsiTheme="minorHAnsi" w:cstheme="minorHAnsi"/>
                <w:sz w:val="22"/>
                <w:lang w:val="en-AU"/>
              </w:rPr>
            </w:pPr>
          </w:p>
        </w:tc>
        <w:tc>
          <w:tcPr>
            <w:tcW w:w="1200" w:type="pct"/>
            <w:gridSpan w:val="2"/>
          </w:tcPr>
          <w:p w14:paraId="6A67C82F" w14:textId="2CADABFB" w:rsidR="00A16B29" w:rsidRPr="00D07F15" w:rsidRDefault="00A16B29" w:rsidP="00C01452">
            <w:pPr>
              <w:spacing w:before="80" w:after="80"/>
              <w:rPr>
                <w:rFonts w:asciiTheme="minorHAnsi" w:hAnsiTheme="minorHAnsi" w:cstheme="minorHAnsi"/>
                <w:b/>
                <w:bCs/>
                <w:sz w:val="22"/>
                <w:szCs w:val="18"/>
                <w:lang w:val="en-AU"/>
              </w:rPr>
            </w:pPr>
            <w:r w:rsidRPr="00D07F15">
              <w:rPr>
                <w:rFonts w:asciiTheme="minorHAnsi" w:hAnsiTheme="minorHAnsi" w:cstheme="minorHAnsi"/>
                <w:b/>
                <w:bCs/>
                <w:sz w:val="22"/>
                <w:szCs w:val="18"/>
                <w:lang w:val="en-AU"/>
              </w:rPr>
              <w:t>Overall team</w:t>
            </w:r>
          </w:p>
        </w:tc>
        <w:tc>
          <w:tcPr>
            <w:tcW w:w="2600" w:type="pct"/>
          </w:tcPr>
          <w:p w14:paraId="0FE49DE1" w14:textId="0A4899CF" w:rsidR="00A16B29" w:rsidRPr="00D07F15" w:rsidRDefault="007629B4" w:rsidP="00A16B29">
            <w:pPr>
              <w:spacing w:before="80" w:after="80"/>
              <w:rPr>
                <w:rFonts w:asciiTheme="minorHAnsi" w:hAnsiTheme="minorHAnsi" w:cstheme="minorHAnsi"/>
                <w:i/>
                <w:iCs/>
                <w:sz w:val="22"/>
                <w:lang w:val="en-AU"/>
              </w:rPr>
            </w:pPr>
            <w:r w:rsidRPr="00D07F15">
              <w:rPr>
                <w:rFonts w:asciiTheme="minorHAnsi" w:hAnsiTheme="minorHAnsi" w:cstheme="minorHAnsi"/>
                <w:i/>
                <w:iCs/>
                <w:sz w:val="22"/>
                <w:lang w:val="en-AU"/>
              </w:rPr>
              <w:t xml:space="preserve">The Business Solutions Group includes Commercial, Finance and Risk, </w:t>
            </w:r>
            <w:r w:rsidR="006767AE">
              <w:rPr>
                <w:rFonts w:asciiTheme="minorHAnsi" w:hAnsiTheme="minorHAnsi" w:cstheme="minorHAnsi"/>
                <w:i/>
                <w:iCs/>
                <w:sz w:val="22"/>
                <w:lang w:val="en-AU"/>
              </w:rPr>
              <w:t>Technology and Solutions Delivery</w:t>
            </w:r>
            <w:r w:rsidRPr="00D07F15">
              <w:rPr>
                <w:rFonts w:asciiTheme="minorHAnsi" w:hAnsiTheme="minorHAnsi" w:cstheme="minorHAnsi"/>
                <w:i/>
                <w:iCs/>
                <w:sz w:val="22"/>
                <w:lang w:val="en-AU"/>
              </w:rPr>
              <w:t>, and Company Secretariat</w:t>
            </w:r>
          </w:p>
        </w:tc>
      </w:tr>
      <w:tr w:rsidR="00A16B29" w:rsidRPr="00D07F15" w14:paraId="5D6D5157"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0" w:type="pct"/>
            <w:vMerge/>
            <w:tcBorders>
              <w:bottom w:val="single" w:sz="4" w:space="0" w:color="auto"/>
            </w:tcBorders>
          </w:tcPr>
          <w:p w14:paraId="465B7B36" w14:textId="77777777" w:rsidR="00A16B29" w:rsidRPr="00D07F15" w:rsidRDefault="00A16B29" w:rsidP="00A16B29">
            <w:pPr>
              <w:spacing w:before="120" w:after="120"/>
              <w:rPr>
                <w:rFonts w:asciiTheme="minorHAnsi" w:hAnsiTheme="minorHAnsi" w:cstheme="minorHAnsi"/>
                <w:b/>
                <w:bCs/>
                <w:sz w:val="22"/>
                <w:lang w:val="en-AU"/>
              </w:rPr>
            </w:pPr>
          </w:p>
        </w:tc>
        <w:tc>
          <w:tcPr>
            <w:tcW w:w="100" w:type="pct"/>
            <w:vMerge/>
            <w:tcBorders>
              <w:bottom w:val="single" w:sz="4" w:space="0" w:color="auto"/>
            </w:tcBorders>
          </w:tcPr>
          <w:p w14:paraId="3E929465" w14:textId="77777777" w:rsidR="00A16B29" w:rsidRPr="00D07F15" w:rsidRDefault="00A16B29" w:rsidP="00A16B29">
            <w:pPr>
              <w:spacing w:before="120" w:after="120"/>
              <w:rPr>
                <w:rFonts w:asciiTheme="minorHAnsi" w:hAnsiTheme="minorHAnsi" w:cstheme="minorHAnsi"/>
                <w:sz w:val="22"/>
                <w:lang w:val="en-AU"/>
              </w:rPr>
            </w:pPr>
          </w:p>
        </w:tc>
        <w:tc>
          <w:tcPr>
            <w:tcW w:w="1200" w:type="pct"/>
            <w:gridSpan w:val="2"/>
          </w:tcPr>
          <w:p w14:paraId="0FD76044" w14:textId="679B675E" w:rsidR="00A16B29" w:rsidRPr="00D07F15" w:rsidRDefault="00D4139C" w:rsidP="00C01452">
            <w:pPr>
              <w:spacing w:before="80" w:after="80"/>
              <w:rPr>
                <w:rFonts w:asciiTheme="minorHAnsi" w:hAnsiTheme="minorHAnsi" w:cstheme="minorHAnsi"/>
                <w:b/>
                <w:bCs/>
                <w:sz w:val="22"/>
                <w:szCs w:val="18"/>
                <w:lang w:val="en-AU"/>
              </w:rPr>
            </w:pPr>
            <w:r w:rsidRPr="00D07F15">
              <w:rPr>
                <w:rFonts w:asciiTheme="minorHAnsi" w:hAnsiTheme="minorHAnsi" w:cstheme="minorHAnsi"/>
                <w:b/>
                <w:bCs/>
                <w:sz w:val="22"/>
                <w:szCs w:val="18"/>
                <w:lang w:val="en-AU"/>
              </w:rPr>
              <w:t>Financial Delegation</w:t>
            </w:r>
          </w:p>
        </w:tc>
        <w:tc>
          <w:tcPr>
            <w:tcW w:w="2600" w:type="pct"/>
          </w:tcPr>
          <w:p w14:paraId="1853AF00" w14:textId="07CD8556" w:rsidR="00A16B29" w:rsidRPr="00D07F15" w:rsidRDefault="00A33E3B" w:rsidP="00A16B29">
            <w:pPr>
              <w:spacing w:before="80" w:after="80"/>
              <w:rPr>
                <w:rFonts w:asciiTheme="minorHAnsi" w:hAnsiTheme="minorHAnsi" w:cstheme="minorHAnsi"/>
                <w:sz w:val="22"/>
                <w:lang w:val="en-AU"/>
              </w:rPr>
            </w:pPr>
            <w:r w:rsidRPr="00D07F15">
              <w:rPr>
                <w:rFonts w:asciiTheme="minorHAnsi" w:hAnsiTheme="minorHAnsi" w:cstheme="minorBidi"/>
                <w:i/>
                <w:iCs/>
                <w:sz w:val="22"/>
                <w:szCs w:val="22"/>
                <w:lang w:val="en-AU"/>
              </w:rPr>
              <w:t>None</w:t>
            </w:r>
          </w:p>
        </w:tc>
      </w:tr>
      <w:tr w:rsidR="00363C4B" w:rsidRPr="00D07F15" w14:paraId="08A4E4EC"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pct"/>
            <w:tcBorders>
              <w:top w:val="single" w:sz="4" w:space="0" w:color="auto"/>
              <w:bottom w:val="single" w:sz="4" w:space="0" w:color="auto"/>
            </w:tcBorders>
          </w:tcPr>
          <w:p w14:paraId="5DCD9AA8" w14:textId="00C95981" w:rsidR="00363C4B" w:rsidRPr="00D07F15" w:rsidRDefault="00C60A96" w:rsidP="00363C4B">
            <w:pPr>
              <w:spacing w:before="120" w:after="120"/>
              <w:rPr>
                <w:rFonts w:asciiTheme="minorHAnsi" w:hAnsiTheme="minorHAnsi" w:cstheme="minorHAnsi"/>
                <w:b/>
                <w:bCs/>
                <w:sz w:val="22"/>
                <w:szCs w:val="22"/>
                <w:lang w:val="en-AU"/>
              </w:rPr>
            </w:pPr>
            <w:r w:rsidRPr="00D07F15">
              <w:rPr>
                <w:rFonts w:asciiTheme="minorHAnsi" w:hAnsiTheme="minorHAnsi" w:cstheme="minorHAnsi"/>
                <w:b/>
                <w:bCs/>
                <w:sz w:val="22"/>
                <w:szCs w:val="22"/>
                <w:lang w:val="en-AU"/>
              </w:rPr>
              <w:lastRenderedPageBreak/>
              <w:t>Key accountabilities</w:t>
            </w:r>
          </w:p>
        </w:tc>
        <w:tc>
          <w:tcPr>
            <w:tcW w:w="100" w:type="pct"/>
            <w:tcBorders>
              <w:top w:val="single" w:sz="4" w:space="0" w:color="auto"/>
              <w:bottom w:val="single" w:sz="4" w:space="0" w:color="auto"/>
            </w:tcBorders>
          </w:tcPr>
          <w:p w14:paraId="33B2FBA5" w14:textId="77777777" w:rsidR="00363C4B" w:rsidRPr="00D07F15" w:rsidRDefault="00363C4B" w:rsidP="00363C4B">
            <w:pPr>
              <w:spacing w:before="120" w:after="120"/>
              <w:rPr>
                <w:rFonts w:asciiTheme="minorHAnsi" w:hAnsiTheme="minorHAnsi" w:cstheme="minorHAnsi"/>
                <w:sz w:val="22"/>
                <w:szCs w:val="22"/>
                <w:lang w:val="en-AU"/>
              </w:rPr>
            </w:pPr>
          </w:p>
        </w:tc>
        <w:tc>
          <w:tcPr>
            <w:tcW w:w="3850" w:type="pct"/>
            <w:gridSpan w:val="3"/>
            <w:tcBorders>
              <w:top w:val="single" w:sz="4" w:space="0" w:color="auto"/>
              <w:bottom w:val="single" w:sz="4" w:space="0" w:color="auto"/>
            </w:tcBorders>
          </w:tcPr>
          <w:p w14:paraId="5DE55D9E" w14:textId="58B66295" w:rsidR="00411ED2" w:rsidRPr="00411ED2" w:rsidRDefault="00411ED2" w:rsidP="00411ED2">
            <w:pPr>
              <w:pStyle w:val="Bullets"/>
              <w:numPr>
                <w:ilvl w:val="0"/>
                <w:numId w:val="3"/>
              </w:numPr>
              <w:spacing w:before="120"/>
            </w:pPr>
            <w:r w:rsidRPr="001A19C1">
              <w:rPr>
                <w:rFonts w:cstheme="minorHAnsi"/>
              </w:rPr>
              <w:t xml:space="preserve">Liaising with </w:t>
            </w:r>
            <w:r>
              <w:rPr>
                <w:rFonts w:cstheme="minorHAnsi"/>
              </w:rPr>
              <w:t xml:space="preserve">Beyond Blue’s Be You </w:t>
            </w:r>
            <w:r w:rsidRPr="001A19C1">
              <w:rPr>
                <w:rFonts w:cstheme="minorHAnsi"/>
              </w:rPr>
              <w:t>team in relation to new requirements, assisting with the development of functional specifications, facilitating user acceptance testing and managing deployments of new sites</w:t>
            </w:r>
            <w:r>
              <w:rPr>
                <w:rFonts w:cstheme="minorHAnsi"/>
              </w:rPr>
              <w:t xml:space="preserve">, digital </w:t>
            </w:r>
            <w:proofErr w:type="gramStart"/>
            <w:r>
              <w:rPr>
                <w:rFonts w:cstheme="minorHAnsi"/>
              </w:rPr>
              <w:t>products</w:t>
            </w:r>
            <w:proofErr w:type="gramEnd"/>
            <w:r w:rsidRPr="001A19C1">
              <w:rPr>
                <w:rFonts w:cstheme="minorHAnsi"/>
              </w:rPr>
              <w:t xml:space="preserve"> or functionality.</w:t>
            </w:r>
          </w:p>
          <w:p w14:paraId="4243ED17" w14:textId="65840D06" w:rsidR="006B0FA3" w:rsidRPr="00E77A96" w:rsidRDefault="006B0FA3" w:rsidP="006B0FA3">
            <w:pPr>
              <w:pStyle w:val="Bullets"/>
              <w:numPr>
                <w:ilvl w:val="0"/>
                <w:numId w:val="3"/>
              </w:numPr>
              <w:spacing w:before="120"/>
            </w:pPr>
            <w:r w:rsidRPr="001A19C1">
              <w:rPr>
                <w:rFonts w:cstheme="minorHAnsi"/>
              </w:rPr>
              <w:t xml:space="preserve">Liaising with </w:t>
            </w:r>
            <w:r w:rsidR="00411ED2">
              <w:rPr>
                <w:rFonts w:cstheme="minorHAnsi"/>
              </w:rPr>
              <w:t xml:space="preserve">other </w:t>
            </w:r>
            <w:r w:rsidRPr="001A19C1">
              <w:rPr>
                <w:rFonts w:cstheme="minorHAnsi"/>
              </w:rPr>
              <w:t xml:space="preserve">relevant </w:t>
            </w:r>
            <w:r w:rsidRPr="006B0FA3">
              <w:rPr>
                <w:rFonts w:cstheme="minorHAnsi"/>
              </w:rPr>
              <w:t>Beyond Blue</w:t>
            </w:r>
            <w:r>
              <w:rPr>
                <w:rFonts w:cstheme="minorHAnsi"/>
                <w:i/>
                <w:iCs/>
              </w:rPr>
              <w:t xml:space="preserve"> </w:t>
            </w:r>
            <w:r w:rsidRPr="001A19C1">
              <w:rPr>
                <w:rFonts w:cstheme="minorHAnsi"/>
              </w:rPr>
              <w:t>teams in relation to new requirements, assisting with the development of functional specifications, facilitating user acceptance testing and managing deployments of new sites</w:t>
            </w:r>
            <w:r w:rsidR="00432BEA">
              <w:rPr>
                <w:rFonts w:cstheme="minorHAnsi"/>
              </w:rPr>
              <w:t xml:space="preserve">, digital </w:t>
            </w:r>
            <w:proofErr w:type="gramStart"/>
            <w:r w:rsidR="00432BEA">
              <w:rPr>
                <w:rFonts w:cstheme="minorHAnsi"/>
              </w:rPr>
              <w:t>products</w:t>
            </w:r>
            <w:proofErr w:type="gramEnd"/>
            <w:r w:rsidRPr="001A19C1">
              <w:rPr>
                <w:rFonts w:cstheme="minorHAnsi"/>
              </w:rPr>
              <w:t xml:space="preserve"> or functionality.</w:t>
            </w:r>
          </w:p>
          <w:p w14:paraId="5707EFB5" w14:textId="7DCC3F13" w:rsidR="00E77A96" w:rsidRPr="006B0FA3" w:rsidRDefault="00E77A96" w:rsidP="006B0FA3">
            <w:pPr>
              <w:pStyle w:val="Bullets"/>
              <w:numPr>
                <w:ilvl w:val="0"/>
                <w:numId w:val="3"/>
              </w:numPr>
              <w:spacing w:before="120"/>
            </w:pPr>
            <w:r w:rsidRPr="001A7C80">
              <w:rPr>
                <w:rFonts w:cstheme="minorHAnsi"/>
                <w:szCs w:val="22"/>
              </w:rPr>
              <w:t xml:space="preserve">Define and scope projects to prepare appropriate project </w:t>
            </w:r>
            <w:r w:rsidR="003967A0">
              <w:rPr>
                <w:rFonts w:cstheme="minorHAnsi"/>
                <w:szCs w:val="22"/>
              </w:rPr>
              <w:t xml:space="preserve">implementation </w:t>
            </w:r>
            <w:r w:rsidRPr="001A7C80">
              <w:rPr>
                <w:rFonts w:cstheme="minorHAnsi"/>
                <w:szCs w:val="22"/>
              </w:rPr>
              <w:t>documentation including scheduling estimate time frames, quality and quantity of resources required, risk and issues management, and project plan.</w:t>
            </w:r>
          </w:p>
          <w:p w14:paraId="37D75875" w14:textId="20C4F928" w:rsidR="00285642" w:rsidRDefault="008C6AEC" w:rsidP="00285642">
            <w:pPr>
              <w:pStyle w:val="Bullets"/>
              <w:numPr>
                <w:ilvl w:val="0"/>
                <w:numId w:val="3"/>
              </w:numPr>
              <w:spacing w:before="120"/>
            </w:pPr>
            <w:r>
              <w:t xml:space="preserve">In collaboration with </w:t>
            </w:r>
            <w:r w:rsidR="00F37E85">
              <w:t xml:space="preserve">Be You Digital and </w:t>
            </w:r>
            <w:r w:rsidRPr="00352DCC">
              <w:rPr>
                <w:rFonts w:cstheme="minorHAnsi"/>
                <w:szCs w:val="22"/>
              </w:rPr>
              <w:t>Technology and Solutions Delivery</w:t>
            </w:r>
            <w:r w:rsidR="0060112B">
              <w:rPr>
                <w:rFonts w:cstheme="minorHAnsi"/>
                <w:szCs w:val="22"/>
              </w:rPr>
              <w:t>,</w:t>
            </w:r>
            <w:r>
              <w:rPr>
                <w:rFonts w:cstheme="minorHAnsi"/>
                <w:szCs w:val="22"/>
              </w:rPr>
              <w:t xml:space="preserve"> d</w:t>
            </w:r>
            <w:r w:rsidR="00285642" w:rsidRPr="00207A39">
              <w:t xml:space="preserve">eliver </w:t>
            </w:r>
            <w:r w:rsidR="00C00F79">
              <w:t xml:space="preserve">identified and assigned </w:t>
            </w:r>
            <w:r w:rsidR="00285642" w:rsidRPr="00207A39">
              <w:t xml:space="preserve">projects </w:t>
            </w:r>
            <w:r w:rsidR="006B0FA3">
              <w:t xml:space="preserve">and requirements </w:t>
            </w:r>
            <w:r w:rsidR="00285642" w:rsidRPr="00207A39">
              <w:t xml:space="preserve">including scoping, planning, implementation, </w:t>
            </w:r>
            <w:r>
              <w:t>deployment</w:t>
            </w:r>
            <w:r w:rsidR="00E73BE4">
              <w:t>,</w:t>
            </w:r>
            <w:r>
              <w:t xml:space="preserve"> </w:t>
            </w:r>
            <w:proofErr w:type="gramStart"/>
            <w:r w:rsidR="00285642" w:rsidRPr="00207A39">
              <w:t>monitoring</w:t>
            </w:r>
            <w:proofErr w:type="gramEnd"/>
            <w:r w:rsidR="00285642" w:rsidRPr="00207A39">
              <w:t xml:space="preserve"> and evaluation and managing risks to ensure the project is delivered effectively</w:t>
            </w:r>
            <w:r w:rsidR="00C00F79">
              <w:t>,</w:t>
            </w:r>
            <w:r w:rsidR="00285642" w:rsidRPr="00207A39">
              <w:t xml:space="preserve"> on time</w:t>
            </w:r>
            <w:r w:rsidR="00C00F79">
              <w:t>,</w:t>
            </w:r>
            <w:r w:rsidR="00285642" w:rsidRPr="00207A39">
              <w:t xml:space="preserve"> and on budget. This includes working within </w:t>
            </w:r>
            <w:r>
              <w:t>established</w:t>
            </w:r>
            <w:r w:rsidR="00285642" w:rsidRPr="00207A39">
              <w:t xml:space="preserve"> processes, policies, and </w:t>
            </w:r>
            <w:r>
              <w:t xml:space="preserve">Beyond Blue’s standard </w:t>
            </w:r>
            <w:r w:rsidR="00285642" w:rsidRPr="00207A39">
              <w:t>templates</w:t>
            </w:r>
            <w:r>
              <w:t>.</w:t>
            </w:r>
          </w:p>
          <w:p w14:paraId="03A5975D" w14:textId="0D0AB271" w:rsidR="007C5F2B" w:rsidRDefault="007C5F2B" w:rsidP="00285642">
            <w:pPr>
              <w:pStyle w:val="Bullets"/>
              <w:numPr>
                <w:ilvl w:val="0"/>
                <w:numId w:val="3"/>
              </w:numPr>
              <w:spacing w:before="120"/>
            </w:pPr>
            <w:r w:rsidRPr="007C5F2B">
              <w:t>Plan and implement effective communications and change management.</w:t>
            </w:r>
          </w:p>
          <w:p w14:paraId="6E6C41F6" w14:textId="4A2B5AF3" w:rsidR="007C5F2B" w:rsidRPr="00285642" w:rsidRDefault="007C5F2B" w:rsidP="00285642">
            <w:pPr>
              <w:pStyle w:val="Bullets"/>
              <w:numPr>
                <w:ilvl w:val="0"/>
                <w:numId w:val="3"/>
              </w:numPr>
              <w:spacing w:before="120"/>
            </w:pPr>
            <w:r w:rsidRPr="001A7C80">
              <w:rPr>
                <w:rFonts w:cstheme="minorHAnsi"/>
                <w:szCs w:val="22"/>
              </w:rPr>
              <w:t>Manage day-to-day project activities, reporting any discrepancies or issues to the Project Sponsor.</w:t>
            </w:r>
          </w:p>
          <w:p w14:paraId="477C3AFE" w14:textId="2F75F296" w:rsidR="00D7256C" w:rsidRDefault="00D7256C" w:rsidP="002254C5">
            <w:pPr>
              <w:pStyle w:val="Bullets"/>
              <w:numPr>
                <w:ilvl w:val="0"/>
                <w:numId w:val="3"/>
              </w:numPr>
              <w:spacing w:before="120"/>
            </w:pPr>
            <w:r>
              <w:t xml:space="preserve">Be conscious of Beyond Blue’s appetite for risk. Ensure that solutions </w:t>
            </w:r>
            <w:r w:rsidR="00D475FD">
              <w:t xml:space="preserve">and direction are acceptable </w:t>
            </w:r>
            <w:r w:rsidR="006516EF">
              <w:t>within our risk framework.</w:t>
            </w:r>
          </w:p>
          <w:p w14:paraId="1872EE29" w14:textId="03F6CE5D" w:rsidR="00CF363B" w:rsidRDefault="00CF363B" w:rsidP="00CF363B">
            <w:pPr>
              <w:pStyle w:val="Bullets"/>
              <w:numPr>
                <w:ilvl w:val="0"/>
                <w:numId w:val="3"/>
              </w:numPr>
              <w:spacing w:before="120"/>
            </w:pPr>
            <w:r>
              <w:t xml:space="preserve">Continually assess </w:t>
            </w:r>
            <w:r w:rsidR="00D405B8">
              <w:t xml:space="preserve">Be </w:t>
            </w:r>
            <w:proofErr w:type="spellStart"/>
            <w:r w:rsidR="00D405B8">
              <w:t>You’s</w:t>
            </w:r>
            <w:proofErr w:type="spellEnd"/>
            <w:r w:rsidR="00D405B8">
              <w:t xml:space="preserve"> </w:t>
            </w:r>
            <w:r>
              <w:t>digital systems identifying areas for improvement.</w:t>
            </w:r>
          </w:p>
          <w:p w14:paraId="5AE82F7E" w14:textId="73A79FDE" w:rsidR="00CF363B" w:rsidRPr="00CF363B" w:rsidRDefault="00CF363B" w:rsidP="00CF363B">
            <w:pPr>
              <w:pStyle w:val="Bullets"/>
              <w:numPr>
                <w:ilvl w:val="0"/>
                <w:numId w:val="3"/>
              </w:numPr>
              <w:spacing w:before="120"/>
            </w:pPr>
            <w:r>
              <w:t xml:space="preserve">Develop and document processes and procedures for maintaining and operating </w:t>
            </w:r>
            <w:r w:rsidR="00D405B8">
              <w:t xml:space="preserve">Be </w:t>
            </w:r>
            <w:proofErr w:type="spellStart"/>
            <w:r w:rsidR="00D405B8">
              <w:t>You’s</w:t>
            </w:r>
            <w:proofErr w:type="spellEnd"/>
            <w:r w:rsidR="00D405B8">
              <w:t xml:space="preserve"> </w:t>
            </w:r>
            <w:r>
              <w:t>digital systems.</w:t>
            </w:r>
          </w:p>
          <w:p w14:paraId="0E45FA76" w14:textId="6B99670F" w:rsidR="003D5187" w:rsidRDefault="003D5187" w:rsidP="003D5187">
            <w:pPr>
              <w:pStyle w:val="Bullets"/>
              <w:numPr>
                <w:ilvl w:val="0"/>
                <w:numId w:val="3"/>
              </w:numPr>
              <w:spacing w:before="120"/>
            </w:pPr>
            <w:r w:rsidRPr="007814C1">
              <w:t>Engage related suppliers and manage relationships to ensure that services are successfully delivered</w:t>
            </w:r>
            <w:r w:rsidR="00CE53DF">
              <w:t>.</w:t>
            </w:r>
          </w:p>
          <w:p w14:paraId="7713966B" w14:textId="42C25C27" w:rsidR="004E02D4" w:rsidRDefault="004E02D4" w:rsidP="003D5187">
            <w:pPr>
              <w:pStyle w:val="Bullets"/>
              <w:numPr>
                <w:ilvl w:val="0"/>
                <w:numId w:val="3"/>
              </w:numPr>
              <w:spacing w:before="120"/>
            </w:pPr>
            <w:r w:rsidRPr="004E02D4">
              <w:t>Participate in procurement activities, as required.</w:t>
            </w:r>
          </w:p>
          <w:p w14:paraId="355610E5" w14:textId="6593783A" w:rsidR="004E02D4" w:rsidRPr="003D5187" w:rsidRDefault="004E02D4" w:rsidP="003D5187">
            <w:pPr>
              <w:pStyle w:val="Bullets"/>
              <w:numPr>
                <w:ilvl w:val="0"/>
                <w:numId w:val="3"/>
              </w:numPr>
              <w:spacing w:before="120"/>
            </w:pPr>
            <w:r w:rsidRPr="004E02D4">
              <w:t>Conduct post implementation reviews.</w:t>
            </w:r>
          </w:p>
          <w:p w14:paraId="76ABE83D" w14:textId="0F1EDFF8" w:rsidR="008D5B49" w:rsidRDefault="0053095C" w:rsidP="002254C5">
            <w:pPr>
              <w:pStyle w:val="Bullets"/>
              <w:numPr>
                <w:ilvl w:val="0"/>
                <w:numId w:val="3"/>
              </w:numPr>
              <w:spacing w:before="120"/>
            </w:pPr>
            <w:r>
              <w:t>Collaborate with IT Operations in incident and problem resolution.</w:t>
            </w:r>
            <w:r w:rsidR="00140C49">
              <w:t xml:space="preserve"> Support resolution of issues requiring more detailed investigation and ensure knowledge base is updated with solutions for future reference.</w:t>
            </w:r>
          </w:p>
          <w:p w14:paraId="2DC2AB01" w14:textId="0B9C0031" w:rsidR="00607D86" w:rsidRDefault="00607D86" w:rsidP="00607D86">
            <w:pPr>
              <w:pStyle w:val="Bullets"/>
              <w:numPr>
                <w:ilvl w:val="0"/>
                <w:numId w:val="3"/>
              </w:numPr>
              <w:spacing w:before="120"/>
            </w:pPr>
            <w:r w:rsidRPr="003D26D3">
              <w:t>Consult with infrastructure, project, and product teams to ensure</w:t>
            </w:r>
            <w:r w:rsidR="003D26D3">
              <w:t xml:space="preserve"> solutions are consistent </w:t>
            </w:r>
            <w:r w:rsidRPr="003D26D3">
              <w:t xml:space="preserve">with </w:t>
            </w:r>
            <w:r w:rsidR="00A93F93">
              <w:t>our</w:t>
            </w:r>
            <w:r w:rsidRPr="003D26D3">
              <w:t xml:space="preserve"> enterprise architecture</w:t>
            </w:r>
            <w:r w:rsidR="00656FDD">
              <w:t>.</w:t>
            </w:r>
          </w:p>
          <w:p w14:paraId="369CC1C5" w14:textId="333D1A80" w:rsidR="001A19C1" w:rsidRDefault="00BC3B49" w:rsidP="001A19C1">
            <w:pPr>
              <w:pStyle w:val="Bullets"/>
              <w:numPr>
                <w:ilvl w:val="0"/>
                <w:numId w:val="3"/>
              </w:numPr>
              <w:spacing w:before="120"/>
            </w:pPr>
            <w:r>
              <w:t>Provide</w:t>
            </w:r>
            <w:r w:rsidR="00047DA0">
              <w:t xml:space="preserve"> input into </w:t>
            </w:r>
            <w:r w:rsidR="008D1673" w:rsidRPr="008D1673">
              <w:t xml:space="preserve">Technology and Solutions Delivery </w:t>
            </w:r>
            <w:r w:rsidR="00047DA0">
              <w:t>organisation to help optimise end</w:t>
            </w:r>
            <w:r w:rsidR="006332DA">
              <w:t>-</w:t>
            </w:r>
            <w:r w:rsidR="00047DA0">
              <w:t>to</w:t>
            </w:r>
            <w:r w:rsidR="006332DA">
              <w:t>-</w:t>
            </w:r>
            <w:r w:rsidR="00047DA0">
              <w:t xml:space="preserve">end delivery of </w:t>
            </w:r>
            <w:r w:rsidR="001A19C1">
              <w:t xml:space="preserve">digital </w:t>
            </w:r>
            <w:r w:rsidR="00047DA0">
              <w:t>services</w:t>
            </w:r>
            <w:r w:rsidR="00432BEA">
              <w:t xml:space="preserve"> by r</w:t>
            </w:r>
            <w:r w:rsidR="00432BEA" w:rsidRPr="000C4ADA">
              <w:rPr>
                <w:rFonts w:cstheme="minorHAnsi"/>
                <w:szCs w:val="22"/>
              </w:rPr>
              <w:t xml:space="preserve">egularly assessing current state capabilities/ limitations of </w:t>
            </w:r>
            <w:r w:rsidR="00432BEA" w:rsidRPr="00432BEA">
              <w:rPr>
                <w:rFonts w:cstheme="minorHAnsi"/>
                <w:iCs/>
                <w:szCs w:val="22"/>
              </w:rPr>
              <w:t>Beyond Blue’s</w:t>
            </w:r>
            <w:r w:rsidR="00432BEA">
              <w:rPr>
                <w:rFonts w:cstheme="minorHAnsi"/>
                <w:i/>
                <w:szCs w:val="22"/>
              </w:rPr>
              <w:t xml:space="preserve"> </w:t>
            </w:r>
            <w:r w:rsidR="00C171F1" w:rsidRPr="00C171F1">
              <w:rPr>
                <w:rFonts w:cstheme="minorHAnsi"/>
                <w:iCs/>
                <w:szCs w:val="22"/>
              </w:rPr>
              <w:t xml:space="preserve">and Be </w:t>
            </w:r>
            <w:proofErr w:type="spellStart"/>
            <w:r w:rsidR="00C171F1" w:rsidRPr="00C171F1">
              <w:rPr>
                <w:rFonts w:cstheme="minorHAnsi"/>
                <w:iCs/>
                <w:szCs w:val="22"/>
              </w:rPr>
              <w:t>You’s</w:t>
            </w:r>
            <w:proofErr w:type="spellEnd"/>
            <w:r w:rsidR="00C171F1">
              <w:rPr>
                <w:rFonts w:cstheme="minorHAnsi"/>
                <w:i/>
                <w:szCs w:val="22"/>
              </w:rPr>
              <w:t xml:space="preserve"> </w:t>
            </w:r>
            <w:r w:rsidR="00432BEA">
              <w:rPr>
                <w:rFonts w:cstheme="minorHAnsi"/>
                <w:szCs w:val="22"/>
              </w:rPr>
              <w:t xml:space="preserve">digital </w:t>
            </w:r>
            <w:r w:rsidR="00432BEA" w:rsidRPr="000C4ADA">
              <w:rPr>
                <w:rFonts w:cstheme="minorHAnsi"/>
                <w:szCs w:val="22"/>
              </w:rPr>
              <w:t>architecture and platforms.</w:t>
            </w:r>
          </w:p>
          <w:p w14:paraId="746CAFE5" w14:textId="7CCFFD47" w:rsidR="001A19C1" w:rsidRPr="006332DA" w:rsidRDefault="001A19C1" w:rsidP="004E02D4"/>
        </w:tc>
      </w:tr>
      <w:tr w:rsidR="003C268D" w:rsidRPr="00D07F15" w14:paraId="00B06DDC"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pct"/>
            <w:tcBorders>
              <w:top w:val="single" w:sz="4" w:space="0" w:color="auto"/>
              <w:bottom w:val="single" w:sz="4" w:space="0" w:color="auto"/>
            </w:tcBorders>
          </w:tcPr>
          <w:p w14:paraId="27CD2A68" w14:textId="69B7789E" w:rsidR="003C268D" w:rsidRPr="00D07F15" w:rsidRDefault="003C268D" w:rsidP="00363C4B">
            <w:pPr>
              <w:spacing w:before="120" w:after="120"/>
              <w:rPr>
                <w:rFonts w:asciiTheme="minorHAnsi" w:hAnsiTheme="minorHAnsi" w:cstheme="minorHAnsi"/>
                <w:b/>
                <w:bCs/>
                <w:sz w:val="22"/>
                <w:lang w:val="en-AU"/>
              </w:rPr>
            </w:pPr>
            <w:r w:rsidRPr="00D07F15">
              <w:rPr>
                <w:rFonts w:asciiTheme="minorHAnsi" w:hAnsiTheme="minorHAnsi" w:cstheme="minorHAnsi"/>
                <w:b/>
                <w:bCs/>
                <w:sz w:val="22"/>
                <w:lang w:val="en-AU"/>
              </w:rPr>
              <w:t>Key behaviours</w:t>
            </w:r>
          </w:p>
        </w:tc>
        <w:tc>
          <w:tcPr>
            <w:tcW w:w="100" w:type="pct"/>
            <w:tcBorders>
              <w:top w:val="single" w:sz="4" w:space="0" w:color="auto"/>
              <w:bottom w:val="single" w:sz="4" w:space="0" w:color="auto"/>
            </w:tcBorders>
          </w:tcPr>
          <w:p w14:paraId="04E0B2E6" w14:textId="77777777" w:rsidR="003C268D" w:rsidRPr="00D07F15" w:rsidRDefault="003C268D" w:rsidP="00363C4B">
            <w:pPr>
              <w:spacing w:before="120" w:after="120"/>
              <w:rPr>
                <w:rFonts w:asciiTheme="minorHAnsi" w:hAnsiTheme="minorHAnsi" w:cstheme="minorHAnsi"/>
                <w:sz w:val="22"/>
                <w:lang w:val="en-AU"/>
              </w:rPr>
            </w:pPr>
          </w:p>
        </w:tc>
        <w:tc>
          <w:tcPr>
            <w:tcW w:w="3850" w:type="pct"/>
            <w:gridSpan w:val="3"/>
            <w:tcBorders>
              <w:top w:val="single" w:sz="4" w:space="0" w:color="auto"/>
              <w:bottom w:val="single" w:sz="4" w:space="0" w:color="auto"/>
            </w:tcBorders>
          </w:tcPr>
          <w:p w14:paraId="32EE84A9" w14:textId="77777777" w:rsidR="00464CA1" w:rsidRPr="00D07F15" w:rsidRDefault="00464CA1" w:rsidP="00464CA1">
            <w:pPr>
              <w:pStyle w:val="ListParagraph"/>
              <w:numPr>
                <w:ilvl w:val="0"/>
                <w:numId w:val="5"/>
              </w:numPr>
              <w:spacing w:before="120"/>
              <w:rPr>
                <w:rFonts w:asciiTheme="minorHAnsi" w:hAnsiTheme="minorHAnsi" w:cstheme="minorBidi"/>
                <w:sz w:val="22"/>
                <w:szCs w:val="22"/>
                <w:lang w:val="en-AU"/>
              </w:rPr>
            </w:pPr>
            <w:r w:rsidRPr="00D07F15">
              <w:rPr>
                <w:rFonts w:asciiTheme="minorHAnsi" w:hAnsiTheme="minorHAnsi" w:cstheme="minorBidi"/>
                <w:sz w:val="22"/>
                <w:szCs w:val="22"/>
                <w:lang w:val="en-AU"/>
              </w:rPr>
              <w:t xml:space="preserve">We create clarity and ensure our actions align to our strategy, so we can prioritise our finite resources </w:t>
            </w:r>
          </w:p>
          <w:p w14:paraId="03640DAE" w14:textId="77777777" w:rsidR="00464CA1" w:rsidRPr="00D07F15" w:rsidRDefault="00464CA1" w:rsidP="00464CA1">
            <w:pPr>
              <w:pStyle w:val="ListParagraph"/>
              <w:numPr>
                <w:ilvl w:val="0"/>
                <w:numId w:val="5"/>
              </w:numPr>
              <w:spacing w:before="120"/>
              <w:rPr>
                <w:rFonts w:asciiTheme="minorHAnsi" w:hAnsiTheme="minorHAnsi" w:cstheme="minorBidi"/>
                <w:sz w:val="22"/>
                <w:szCs w:val="22"/>
                <w:lang w:val="en-AU"/>
              </w:rPr>
            </w:pPr>
            <w:r w:rsidRPr="00D07F15">
              <w:rPr>
                <w:rFonts w:asciiTheme="minorHAnsi" w:hAnsiTheme="minorHAnsi" w:cstheme="minorBidi"/>
                <w:sz w:val="22"/>
                <w:szCs w:val="22"/>
                <w:lang w:val="en-AU"/>
              </w:rPr>
              <w:t xml:space="preserve">We collaborate to provide solutions and options for feedback </w:t>
            </w:r>
          </w:p>
          <w:p w14:paraId="306D8E39" w14:textId="77777777" w:rsidR="00464CA1" w:rsidRPr="00D07F15" w:rsidRDefault="00464CA1" w:rsidP="00464CA1">
            <w:pPr>
              <w:pStyle w:val="ListParagraph"/>
              <w:numPr>
                <w:ilvl w:val="0"/>
                <w:numId w:val="5"/>
              </w:numPr>
              <w:spacing w:before="120"/>
              <w:rPr>
                <w:rFonts w:asciiTheme="minorHAnsi" w:hAnsiTheme="minorHAnsi" w:cstheme="minorBidi"/>
                <w:sz w:val="22"/>
                <w:szCs w:val="22"/>
                <w:lang w:val="en-AU"/>
              </w:rPr>
            </w:pPr>
            <w:r w:rsidRPr="00D07F15">
              <w:rPr>
                <w:rFonts w:asciiTheme="minorHAnsi" w:hAnsiTheme="minorHAnsi" w:cstheme="minorBidi"/>
                <w:sz w:val="22"/>
                <w:szCs w:val="22"/>
                <w:lang w:val="en-AU"/>
              </w:rPr>
              <w:t xml:space="preserve">We actively listen, and communicate openly and transparently </w:t>
            </w:r>
          </w:p>
          <w:p w14:paraId="664BAF32" w14:textId="77777777" w:rsidR="00464CA1" w:rsidRPr="00D07F15" w:rsidRDefault="00464CA1" w:rsidP="00464CA1">
            <w:pPr>
              <w:pStyle w:val="ListParagraph"/>
              <w:numPr>
                <w:ilvl w:val="0"/>
                <w:numId w:val="5"/>
              </w:numPr>
              <w:spacing w:before="120"/>
              <w:rPr>
                <w:rFonts w:asciiTheme="minorHAnsi" w:hAnsiTheme="minorHAnsi" w:cstheme="minorBidi"/>
                <w:sz w:val="22"/>
                <w:szCs w:val="22"/>
                <w:lang w:val="en-AU"/>
              </w:rPr>
            </w:pPr>
            <w:r w:rsidRPr="00D07F15">
              <w:rPr>
                <w:rFonts w:asciiTheme="minorHAnsi" w:hAnsiTheme="minorHAnsi" w:cstheme="minorBidi"/>
                <w:sz w:val="22"/>
                <w:szCs w:val="22"/>
                <w:lang w:val="en-AU"/>
              </w:rPr>
              <w:t>We build relationships internally and partner with the whole organisation on shared goals, problems, and solutions</w:t>
            </w:r>
          </w:p>
          <w:p w14:paraId="3B3BD03C" w14:textId="78AE7EDF" w:rsidR="003C268D" w:rsidRPr="00D07F15" w:rsidRDefault="00464CA1" w:rsidP="00464CA1">
            <w:pPr>
              <w:pStyle w:val="ListParagraph"/>
              <w:numPr>
                <w:ilvl w:val="0"/>
                <w:numId w:val="5"/>
              </w:numPr>
              <w:spacing w:before="120"/>
              <w:rPr>
                <w:rFonts w:asciiTheme="minorHAnsi" w:hAnsiTheme="minorHAnsi" w:cstheme="minorBidi"/>
                <w:sz w:val="22"/>
                <w:szCs w:val="22"/>
                <w:lang w:val="en-AU"/>
              </w:rPr>
            </w:pPr>
            <w:r w:rsidRPr="00D07F15">
              <w:rPr>
                <w:rFonts w:asciiTheme="minorHAnsi" w:hAnsiTheme="minorHAnsi" w:cstheme="minorBidi"/>
                <w:sz w:val="22"/>
                <w:lang w:val="en-AU"/>
              </w:rPr>
              <w:t>We adapt, flex, and take an agile approach to plans to meet community need</w:t>
            </w:r>
          </w:p>
        </w:tc>
      </w:tr>
      <w:tr w:rsidR="00363C4B" w:rsidRPr="00D07F15" w14:paraId="72F5EC24"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pct"/>
            <w:tcBorders>
              <w:top w:val="single" w:sz="4" w:space="0" w:color="auto"/>
              <w:bottom w:val="single" w:sz="4" w:space="0" w:color="auto"/>
            </w:tcBorders>
          </w:tcPr>
          <w:p w14:paraId="38EEE79C" w14:textId="3FFE7C06" w:rsidR="00363C4B" w:rsidRPr="00D07F15" w:rsidRDefault="00A16B29" w:rsidP="00363C4B">
            <w:pPr>
              <w:spacing w:before="120" w:after="120"/>
              <w:rPr>
                <w:rFonts w:asciiTheme="minorHAnsi" w:hAnsiTheme="minorHAnsi" w:cstheme="minorHAnsi"/>
                <w:b/>
                <w:bCs/>
                <w:sz w:val="22"/>
                <w:szCs w:val="22"/>
                <w:lang w:val="en-AU"/>
              </w:rPr>
            </w:pPr>
            <w:r w:rsidRPr="00D07F15">
              <w:rPr>
                <w:rFonts w:asciiTheme="minorHAnsi" w:hAnsiTheme="minorHAnsi" w:cstheme="minorHAnsi"/>
                <w:b/>
                <w:bCs/>
                <w:sz w:val="22"/>
                <w:szCs w:val="22"/>
                <w:lang w:val="en-AU"/>
              </w:rPr>
              <w:t>Qualifications and k</w:t>
            </w:r>
            <w:r w:rsidR="00C60A96" w:rsidRPr="00D07F15">
              <w:rPr>
                <w:rFonts w:asciiTheme="minorHAnsi" w:hAnsiTheme="minorHAnsi" w:cstheme="minorHAnsi"/>
                <w:b/>
                <w:bCs/>
                <w:sz w:val="22"/>
                <w:szCs w:val="22"/>
                <w:lang w:val="en-AU"/>
              </w:rPr>
              <w:t>ey selection criteria</w:t>
            </w:r>
          </w:p>
        </w:tc>
        <w:tc>
          <w:tcPr>
            <w:tcW w:w="100" w:type="pct"/>
            <w:tcBorders>
              <w:top w:val="single" w:sz="4" w:space="0" w:color="auto"/>
              <w:bottom w:val="single" w:sz="4" w:space="0" w:color="auto"/>
            </w:tcBorders>
          </w:tcPr>
          <w:p w14:paraId="40381627" w14:textId="77777777" w:rsidR="00363C4B" w:rsidRPr="00D07F15" w:rsidRDefault="00363C4B" w:rsidP="00363C4B">
            <w:pPr>
              <w:spacing w:before="120" w:after="120"/>
              <w:rPr>
                <w:rFonts w:asciiTheme="minorHAnsi" w:hAnsiTheme="minorHAnsi" w:cstheme="minorHAnsi"/>
                <w:sz w:val="22"/>
                <w:szCs w:val="22"/>
                <w:lang w:val="en-AU"/>
              </w:rPr>
            </w:pPr>
          </w:p>
        </w:tc>
        <w:tc>
          <w:tcPr>
            <w:tcW w:w="3850" w:type="pct"/>
            <w:gridSpan w:val="3"/>
            <w:tcBorders>
              <w:top w:val="single" w:sz="4" w:space="0" w:color="auto"/>
              <w:bottom w:val="single" w:sz="4" w:space="0" w:color="auto"/>
            </w:tcBorders>
          </w:tcPr>
          <w:p w14:paraId="53D9776A" w14:textId="77777777" w:rsidR="008B42B6" w:rsidRPr="00D07F15" w:rsidRDefault="008B42B6" w:rsidP="008B42B6">
            <w:pPr>
              <w:rPr>
                <w:rFonts w:asciiTheme="minorHAnsi" w:hAnsiTheme="minorHAnsi" w:cstheme="minorHAnsi"/>
                <w:b/>
                <w:bCs/>
                <w:sz w:val="22"/>
                <w:lang w:val="en-AU"/>
              </w:rPr>
            </w:pPr>
            <w:r w:rsidRPr="00D07F15">
              <w:rPr>
                <w:rFonts w:asciiTheme="minorHAnsi" w:hAnsiTheme="minorHAnsi" w:cstheme="minorHAnsi"/>
                <w:b/>
                <w:bCs/>
                <w:sz w:val="22"/>
                <w:lang w:val="en-AU"/>
              </w:rPr>
              <w:t>Required</w:t>
            </w:r>
          </w:p>
          <w:p w14:paraId="58C6EF41" w14:textId="1D2FE9B5" w:rsidR="008B42B6" w:rsidRDefault="00421865" w:rsidP="008B42B6">
            <w:pPr>
              <w:pStyle w:val="ListParagraph"/>
              <w:numPr>
                <w:ilvl w:val="0"/>
                <w:numId w:val="6"/>
              </w:numPr>
              <w:rPr>
                <w:rFonts w:asciiTheme="minorHAnsi" w:hAnsiTheme="minorHAnsi" w:cstheme="minorHAnsi"/>
                <w:sz w:val="22"/>
                <w:lang w:val="en-AU"/>
              </w:rPr>
            </w:pPr>
            <w:r w:rsidRPr="00421865">
              <w:rPr>
                <w:rFonts w:asciiTheme="minorHAnsi" w:hAnsiTheme="minorHAnsi" w:cstheme="minorHAnsi"/>
                <w:sz w:val="22"/>
                <w:lang w:val="en-AU"/>
              </w:rPr>
              <w:t xml:space="preserve">Tertiary qualification in IT, Web </w:t>
            </w:r>
            <w:proofErr w:type="gramStart"/>
            <w:r w:rsidRPr="00421865">
              <w:rPr>
                <w:rFonts w:asciiTheme="minorHAnsi" w:hAnsiTheme="minorHAnsi" w:cstheme="minorHAnsi"/>
                <w:sz w:val="22"/>
                <w:lang w:val="en-AU"/>
              </w:rPr>
              <w:t>Development</w:t>
            </w:r>
            <w:proofErr w:type="gramEnd"/>
            <w:r w:rsidRPr="00421865">
              <w:rPr>
                <w:rFonts w:asciiTheme="minorHAnsi" w:hAnsiTheme="minorHAnsi" w:cstheme="minorHAnsi"/>
                <w:sz w:val="22"/>
                <w:lang w:val="en-AU"/>
              </w:rPr>
              <w:t xml:space="preserve"> or a related discipline</w:t>
            </w:r>
          </w:p>
          <w:p w14:paraId="502122F1" w14:textId="77777777" w:rsidR="00ED4F3B" w:rsidRPr="00ED4F3B" w:rsidRDefault="00ED4F3B" w:rsidP="00ED4F3B">
            <w:pPr>
              <w:pStyle w:val="ListParagraph"/>
              <w:numPr>
                <w:ilvl w:val="0"/>
                <w:numId w:val="6"/>
              </w:numPr>
              <w:rPr>
                <w:rFonts w:asciiTheme="minorHAnsi" w:hAnsiTheme="minorHAnsi" w:cstheme="minorHAnsi"/>
                <w:sz w:val="22"/>
                <w:lang w:val="en-AU"/>
              </w:rPr>
            </w:pPr>
            <w:r w:rsidRPr="00ED4F3B">
              <w:rPr>
                <w:rFonts w:asciiTheme="minorHAnsi" w:hAnsiTheme="minorHAnsi" w:cstheme="minorHAnsi"/>
                <w:sz w:val="22"/>
                <w:lang w:val="en-AU"/>
              </w:rPr>
              <w:t>Excellent written and verbal communication skills</w:t>
            </w:r>
          </w:p>
          <w:p w14:paraId="4E0B9B3C" w14:textId="5CFA2813" w:rsidR="005368AD" w:rsidRDefault="005368AD" w:rsidP="005368AD">
            <w:pPr>
              <w:pStyle w:val="ListParagraph"/>
              <w:numPr>
                <w:ilvl w:val="0"/>
                <w:numId w:val="6"/>
              </w:numPr>
              <w:rPr>
                <w:rFonts w:asciiTheme="minorHAnsi" w:hAnsiTheme="minorHAnsi" w:cstheme="minorHAnsi"/>
                <w:sz w:val="22"/>
                <w:lang w:val="en-AU"/>
              </w:rPr>
            </w:pPr>
            <w:r w:rsidRPr="005368AD">
              <w:rPr>
                <w:rFonts w:asciiTheme="minorHAnsi" w:hAnsiTheme="minorHAnsi" w:cstheme="minorHAnsi"/>
                <w:sz w:val="22"/>
                <w:lang w:val="en-AU"/>
              </w:rPr>
              <w:t>Excellent analytical, planning, organi</w:t>
            </w:r>
            <w:r w:rsidR="0062314E">
              <w:rPr>
                <w:rFonts w:asciiTheme="minorHAnsi" w:hAnsiTheme="minorHAnsi" w:cstheme="minorHAnsi"/>
                <w:sz w:val="22"/>
                <w:lang w:val="en-AU"/>
              </w:rPr>
              <w:t>s</w:t>
            </w:r>
            <w:r w:rsidRPr="005368AD">
              <w:rPr>
                <w:rFonts w:asciiTheme="minorHAnsi" w:hAnsiTheme="minorHAnsi" w:cstheme="minorHAnsi"/>
                <w:sz w:val="22"/>
                <w:lang w:val="en-AU"/>
              </w:rPr>
              <w:t>ational and technical and skills</w:t>
            </w:r>
          </w:p>
          <w:p w14:paraId="03E03E0B" w14:textId="25CC9373" w:rsidR="00D4206F" w:rsidRDefault="00D4206F" w:rsidP="00D4206F">
            <w:pPr>
              <w:pStyle w:val="ListParagraph"/>
              <w:numPr>
                <w:ilvl w:val="0"/>
                <w:numId w:val="6"/>
              </w:numPr>
              <w:rPr>
                <w:rFonts w:asciiTheme="minorHAnsi" w:hAnsiTheme="minorHAnsi" w:cstheme="minorHAnsi"/>
                <w:sz w:val="22"/>
                <w:lang w:val="en-AU"/>
              </w:rPr>
            </w:pPr>
            <w:r w:rsidRPr="00D32FC4">
              <w:rPr>
                <w:rFonts w:asciiTheme="minorHAnsi" w:hAnsiTheme="minorHAnsi" w:cstheme="minorHAnsi"/>
                <w:sz w:val="22"/>
                <w:lang w:val="en-AU"/>
              </w:rPr>
              <w:t xml:space="preserve">Excellent understanding </w:t>
            </w:r>
            <w:r w:rsidR="00771F7A">
              <w:rPr>
                <w:rFonts w:asciiTheme="minorHAnsi" w:hAnsiTheme="minorHAnsi" w:cstheme="minorHAnsi"/>
                <w:sz w:val="22"/>
                <w:lang w:val="en-AU"/>
              </w:rPr>
              <w:t>Content Management Systems</w:t>
            </w:r>
            <w:r w:rsidR="008C73A5">
              <w:rPr>
                <w:rFonts w:asciiTheme="minorHAnsi" w:hAnsiTheme="minorHAnsi" w:cstheme="minorHAnsi"/>
                <w:sz w:val="22"/>
                <w:lang w:val="en-AU"/>
              </w:rPr>
              <w:t>.</w:t>
            </w:r>
          </w:p>
          <w:p w14:paraId="3B57A699" w14:textId="77777777" w:rsidR="00A02594" w:rsidRDefault="00A02594" w:rsidP="008A7491">
            <w:pPr>
              <w:rPr>
                <w:rFonts w:asciiTheme="minorHAnsi" w:hAnsiTheme="minorHAnsi" w:cstheme="minorHAnsi"/>
                <w:b/>
                <w:bCs/>
                <w:sz w:val="22"/>
                <w:lang w:val="en-AU"/>
              </w:rPr>
            </w:pPr>
          </w:p>
          <w:p w14:paraId="00B56F43" w14:textId="77777777" w:rsidR="008B42B6" w:rsidRPr="00D07F15" w:rsidRDefault="008B42B6" w:rsidP="008B42B6">
            <w:pPr>
              <w:spacing w:before="120" w:after="120"/>
              <w:rPr>
                <w:rFonts w:asciiTheme="minorHAnsi" w:hAnsiTheme="minorHAnsi" w:cstheme="minorHAnsi"/>
                <w:b/>
                <w:bCs/>
                <w:sz w:val="22"/>
                <w:lang w:val="en-AU"/>
              </w:rPr>
            </w:pPr>
            <w:r w:rsidRPr="00D07F15">
              <w:rPr>
                <w:rFonts w:asciiTheme="minorHAnsi" w:hAnsiTheme="minorHAnsi" w:cstheme="minorHAnsi"/>
                <w:b/>
                <w:bCs/>
                <w:sz w:val="22"/>
                <w:lang w:val="en-AU"/>
              </w:rPr>
              <w:lastRenderedPageBreak/>
              <w:t>Knowledge/skills/experience</w:t>
            </w:r>
          </w:p>
          <w:p w14:paraId="34C818F7" w14:textId="269C98F5" w:rsidR="0089273C" w:rsidRDefault="008B42B6" w:rsidP="0089273C">
            <w:pPr>
              <w:pStyle w:val="ListParagraph"/>
              <w:numPr>
                <w:ilvl w:val="0"/>
                <w:numId w:val="8"/>
              </w:numPr>
              <w:rPr>
                <w:rFonts w:asciiTheme="minorHAnsi" w:hAnsiTheme="minorHAnsi" w:cstheme="minorHAnsi"/>
                <w:sz w:val="22"/>
                <w:lang w:val="en-AU"/>
              </w:rPr>
            </w:pPr>
            <w:r w:rsidRPr="00D07F15">
              <w:rPr>
                <w:rFonts w:asciiTheme="minorHAnsi" w:hAnsiTheme="minorHAnsi" w:cstheme="minorHAnsi"/>
                <w:sz w:val="22"/>
                <w:lang w:val="en-AU"/>
              </w:rPr>
              <w:t xml:space="preserve">At least </w:t>
            </w:r>
            <w:r w:rsidR="00771F7A">
              <w:rPr>
                <w:rFonts w:asciiTheme="minorHAnsi" w:hAnsiTheme="minorHAnsi" w:cstheme="minorHAnsi"/>
                <w:sz w:val="22"/>
                <w:lang w:val="en-AU"/>
              </w:rPr>
              <w:t>4</w:t>
            </w:r>
            <w:r w:rsidRPr="00D07F15">
              <w:rPr>
                <w:rFonts w:asciiTheme="minorHAnsi" w:hAnsiTheme="minorHAnsi" w:cstheme="minorHAnsi"/>
                <w:sz w:val="22"/>
                <w:lang w:val="en-AU"/>
              </w:rPr>
              <w:t xml:space="preserve"> years’ experience in </w:t>
            </w:r>
            <w:r w:rsidR="00A55A67">
              <w:rPr>
                <w:rFonts w:asciiTheme="minorHAnsi" w:hAnsiTheme="minorHAnsi" w:cstheme="minorHAnsi"/>
                <w:sz w:val="22"/>
                <w:lang w:val="en-AU"/>
              </w:rPr>
              <w:t>a technical role</w:t>
            </w:r>
            <w:r w:rsidR="00351654">
              <w:rPr>
                <w:rFonts w:asciiTheme="minorHAnsi" w:hAnsiTheme="minorHAnsi" w:cstheme="minorHAnsi"/>
                <w:sz w:val="22"/>
                <w:lang w:val="en-AU"/>
              </w:rPr>
              <w:t>.</w:t>
            </w:r>
          </w:p>
          <w:p w14:paraId="6C694DD6" w14:textId="02FF8CB0" w:rsidR="0006685E" w:rsidRDefault="0006685E" w:rsidP="0006685E">
            <w:pPr>
              <w:pStyle w:val="ListParagraph"/>
              <w:numPr>
                <w:ilvl w:val="0"/>
                <w:numId w:val="8"/>
              </w:numPr>
              <w:rPr>
                <w:rFonts w:asciiTheme="minorHAnsi" w:hAnsiTheme="minorHAnsi" w:cstheme="minorHAnsi"/>
                <w:sz w:val="22"/>
                <w:lang w:val="en-AU"/>
              </w:rPr>
            </w:pPr>
            <w:r w:rsidRPr="00D07F15">
              <w:rPr>
                <w:rFonts w:asciiTheme="minorHAnsi" w:hAnsiTheme="minorHAnsi" w:cstheme="minorHAnsi"/>
                <w:sz w:val="22"/>
                <w:lang w:val="en-AU"/>
              </w:rPr>
              <w:t xml:space="preserve">At least </w:t>
            </w:r>
            <w:r w:rsidR="00771F7A">
              <w:rPr>
                <w:rFonts w:asciiTheme="minorHAnsi" w:hAnsiTheme="minorHAnsi" w:cstheme="minorHAnsi"/>
                <w:sz w:val="22"/>
                <w:lang w:val="en-AU"/>
              </w:rPr>
              <w:t>4</w:t>
            </w:r>
            <w:r w:rsidRPr="00D07F15">
              <w:rPr>
                <w:rFonts w:asciiTheme="minorHAnsi" w:hAnsiTheme="minorHAnsi" w:cstheme="minorHAnsi"/>
                <w:sz w:val="22"/>
                <w:lang w:val="en-AU"/>
              </w:rPr>
              <w:t xml:space="preserve"> years’ </w:t>
            </w:r>
            <w:r w:rsidR="0050507D">
              <w:rPr>
                <w:rFonts w:asciiTheme="minorHAnsi" w:hAnsiTheme="minorHAnsi" w:cstheme="minorHAnsi"/>
                <w:sz w:val="22"/>
                <w:lang w:val="en-AU"/>
              </w:rPr>
              <w:t>experience in administrating and managing development in a content management system</w:t>
            </w:r>
            <w:r w:rsidR="00A579A5">
              <w:rPr>
                <w:rFonts w:asciiTheme="minorHAnsi" w:hAnsiTheme="minorHAnsi" w:cstheme="minorHAnsi"/>
                <w:sz w:val="22"/>
                <w:lang w:val="en-AU"/>
              </w:rPr>
              <w:t xml:space="preserve"> including or </w:t>
            </w:r>
            <w:proofErr w:type="gramStart"/>
            <w:r w:rsidR="00A579A5">
              <w:rPr>
                <w:rFonts w:asciiTheme="minorHAnsi" w:hAnsiTheme="minorHAnsi" w:cstheme="minorHAnsi"/>
                <w:sz w:val="22"/>
                <w:lang w:val="en-AU"/>
              </w:rPr>
              <w:t>similar to</w:t>
            </w:r>
            <w:proofErr w:type="gramEnd"/>
            <w:r w:rsidR="00A579A5">
              <w:rPr>
                <w:rFonts w:asciiTheme="minorHAnsi" w:hAnsiTheme="minorHAnsi" w:cstheme="minorHAnsi"/>
                <w:sz w:val="22"/>
                <w:lang w:val="en-AU"/>
              </w:rPr>
              <w:t xml:space="preserve"> </w:t>
            </w:r>
            <w:r w:rsidR="0060112B">
              <w:rPr>
                <w:rFonts w:asciiTheme="minorHAnsi" w:hAnsiTheme="minorHAnsi" w:cstheme="minorHAnsi"/>
                <w:sz w:val="22"/>
                <w:lang w:val="en-AU"/>
              </w:rPr>
              <w:t>Sitecore</w:t>
            </w:r>
            <w:r w:rsidR="00A579A5">
              <w:rPr>
                <w:rFonts w:asciiTheme="minorHAnsi" w:hAnsiTheme="minorHAnsi" w:cstheme="minorHAnsi"/>
                <w:sz w:val="22"/>
                <w:lang w:val="en-AU"/>
              </w:rPr>
              <w:t xml:space="preserve"> CMS.</w:t>
            </w:r>
          </w:p>
          <w:p w14:paraId="6B7AA060" w14:textId="2489F948" w:rsidR="006201CE" w:rsidRDefault="00DE3BB9" w:rsidP="0006685E">
            <w:pPr>
              <w:pStyle w:val="ListParagraph"/>
              <w:numPr>
                <w:ilvl w:val="0"/>
                <w:numId w:val="8"/>
              </w:numPr>
              <w:rPr>
                <w:rFonts w:asciiTheme="minorHAnsi" w:hAnsiTheme="minorHAnsi" w:cstheme="minorHAnsi"/>
                <w:sz w:val="22"/>
                <w:lang w:val="en-AU"/>
              </w:rPr>
            </w:pPr>
            <w:r>
              <w:rPr>
                <w:rFonts w:asciiTheme="minorHAnsi" w:hAnsiTheme="minorHAnsi" w:cstheme="minorHAnsi"/>
                <w:sz w:val="22"/>
                <w:lang w:val="en-AU"/>
              </w:rPr>
              <w:t>E</w:t>
            </w:r>
            <w:r w:rsidR="006201CE">
              <w:rPr>
                <w:rFonts w:asciiTheme="minorHAnsi" w:hAnsiTheme="minorHAnsi" w:cstheme="minorHAnsi"/>
                <w:sz w:val="22"/>
                <w:lang w:val="en-AU"/>
              </w:rPr>
              <w:t xml:space="preserve">xperience with continues delivery </w:t>
            </w:r>
            <w:r>
              <w:rPr>
                <w:rFonts w:asciiTheme="minorHAnsi" w:hAnsiTheme="minorHAnsi" w:cstheme="minorHAnsi"/>
                <w:sz w:val="22"/>
                <w:lang w:val="en-AU"/>
              </w:rPr>
              <w:t>processes including Octopus Deploy or similar.</w:t>
            </w:r>
          </w:p>
          <w:p w14:paraId="5176CD24" w14:textId="1BFA15CC" w:rsidR="00DE3BB9" w:rsidRDefault="00DE3BB9" w:rsidP="0006685E">
            <w:pPr>
              <w:pStyle w:val="ListParagraph"/>
              <w:numPr>
                <w:ilvl w:val="0"/>
                <w:numId w:val="8"/>
              </w:numPr>
              <w:rPr>
                <w:rFonts w:asciiTheme="minorHAnsi" w:hAnsiTheme="minorHAnsi" w:cstheme="minorHAnsi"/>
                <w:sz w:val="22"/>
                <w:lang w:val="en-AU"/>
              </w:rPr>
            </w:pPr>
            <w:r>
              <w:rPr>
                <w:rFonts w:asciiTheme="minorHAnsi" w:hAnsiTheme="minorHAnsi" w:cstheme="minorHAnsi"/>
                <w:sz w:val="22"/>
                <w:lang w:val="en-AU"/>
              </w:rPr>
              <w:t xml:space="preserve">Experience with code repositories including </w:t>
            </w:r>
            <w:proofErr w:type="spellStart"/>
            <w:r>
              <w:rPr>
                <w:rFonts w:asciiTheme="minorHAnsi" w:hAnsiTheme="minorHAnsi" w:cstheme="minorHAnsi"/>
                <w:sz w:val="22"/>
                <w:lang w:val="en-AU"/>
              </w:rPr>
              <w:t>BitBucket</w:t>
            </w:r>
            <w:proofErr w:type="spellEnd"/>
            <w:r>
              <w:rPr>
                <w:rFonts w:asciiTheme="minorHAnsi" w:hAnsiTheme="minorHAnsi" w:cstheme="minorHAnsi"/>
                <w:sz w:val="22"/>
                <w:lang w:val="en-AU"/>
              </w:rPr>
              <w:t xml:space="preserve"> or similar.</w:t>
            </w:r>
          </w:p>
          <w:p w14:paraId="7F1B668A" w14:textId="4740D38A" w:rsidR="00844180" w:rsidRDefault="00844180" w:rsidP="00844180">
            <w:pPr>
              <w:pStyle w:val="ListParagraph"/>
              <w:numPr>
                <w:ilvl w:val="0"/>
                <w:numId w:val="8"/>
              </w:numPr>
              <w:rPr>
                <w:rFonts w:asciiTheme="minorHAnsi" w:hAnsiTheme="minorHAnsi" w:cstheme="minorHAnsi"/>
                <w:sz w:val="22"/>
                <w:lang w:val="en-AU"/>
              </w:rPr>
            </w:pPr>
            <w:r>
              <w:rPr>
                <w:rFonts w:asciiTheme="minorHAnsi" w:hAnsiTheme="minorHAnsi" w:cstheme="minorHAnsi"/>
                <w:sz w:val="22"/>
                <w:lang w:val="en-AU"/>
              </w:rPr>
              <w:t xml:space="preserve">Exposure to </w:t>
            </w:r>
            <w:r w:rsidR="00DE3BB9">
              <w:rPr>
                <w:rFonts w:asciiTheme="minorHAnsi" w:hAnsiTheme="minorHAnsi" w:cstheme="minorHAnsi"/>
                <w:sz w:val="22"/>
                <w:lang w:val="en-AU"/>
              </w:rPr>
              <w:t xml:space="preserve">project management tools </w:t>
            </w:r>
            <w:r>
              <w:rPr>
                <w:rFonts w:asciiTheme="minorHAnsi" w:hAnsiTheme="minorHAnsi" w:cstheme="minorHAnsi"/>
                <w:sz w:val="22"/>
                <w:lang w:val="en-AU"/>
              </w:rPr>
              <w:t xml:space="preserve">such as </w:t>
            </w:r>
            <w:r w:rsidR="00DE3BB9">
              <w:rPr>
                <w:rFonts w:asciiTheme="minorHAnsi" w:hAnsiTheme="minorHAnsi" w:cstheme="minorHAnsi"/>
                <w:sz w:val="22"/>
                <w:lang w:val="en-AU"/>
              </w:rPr>
              <w:t>Jir</w:t>
            </w:r>
            <w:r>
              <w:rPr>
                <w:rFonts w:asciiTheme="minorHAnsi" w:hAnsiTheme="minorHAnsi" w:cstheme="minorHAnsi"/>
                <w:sz w:val="22"/>
                <w:lang w:val="en-AU"/>
              </w:rPr>
              <w:t>a, Miro, MS Project and ITIL tools such as ManageEngine.</w:t>
            </w:r>
          </w:p>
          <w:p w14:paraId="1D003E8F" w14:textId="76EC9D82" w:rsidR="00F8703B" w:rsidRPr="00844180" w:rsidRDefault="00F8703B" w:rsidP="00844180">
            <w:pPr>
              <w:pStyle w:val="ListParagraph"/>
              <w:numPr>
                <w:ilvl w:val="0"/>
                <w:numId w:val="8"/>
              </w:numPr>
              <w:rPr>
                <w:rFonts w:asciiTheme="minorHAnsi" w:hAnsiTheme="minorHAnsi" w:cstheme="minorHAnsi"/>
                <w:sz w:val="22"/>
                <w:lang w:val="en-AU"/>
              </w:rPr>
            </w:pPr>
            <w:r>
              <w:rPr>
                <w:rFonts w:asciiTheme="minorHAnsi" w:hAnsiTheme="minorHAnsi" w:cstheme="minorHAnsi"/>
                <w:sz w:val="22"/>
                <w:lang w:val="en-AU"/>
              </w:rPr>
              <w:t>Ability to assist in change, incident and request management using ITIL processes.</w:t>
            </w:r>
          </w:p>
          <w:p w14:paraId="3C162AD0" w14:textId="20207455" w:rsidR="00891D17" w:rsidRDefault="00891D17" w:rsidP="00891D17">
            <w:pPr>
              <w:pStyle w:val="ListParagraph"/>
              <w:numPr>
                <w:ilvl w:val="0"/>
                <w:numId w:val="8"/>
              </w:numPr>
              <w:rPr>
                <w:rFonts w:asciiTheme="minorHAnsi" w:hAnsiTheme="minorHAnsi" w:cstheme="minorHAnsi"/>
                <w:sz w:val="22"/>
                <w:lang w:val="en-AU"/>
              </w:rPr>
            </w:pPr>
            <w:r>
              <w:rPr>
                <w:rFonts w:asciiTheme="minorHAnsi" w:hAnsiTheme="minorHAnsi" w:cstheme="minorHAnsi"/>
                <w:sz w:val="22"/>
                <w:lang w:val="en-AU"/>
              </w:rPr>
              <w:t>Able</w:t>
            </w:r>
            <w:r w:rsidRPr="00775D15">
              <w:rPr>
                <w:rFonts w:asciiTheme="minorHAnsi" w:hAnsiTheme="minorHAnsi" w:cstheme="minorHAnsi"/>
                <w:sz w:val="22"/>
                <w:lang w:val="en-AU"/>
              </w:rPr>
              <w:t xml:space="preserve"> to</w:t>
            </w:r>
            <w:r>
              <w:rPr>
                <w:rFonts w:asciiTheme="minorHAnsi" w:hAnsiTheme="minorHAnsi" w:cstheme="minorHAnsi"/>
                <w:sz w:val="22"/>
                <w:lang w:val="en-AU"/>
              </w:rPr>
              <w:t xml:space="preserve"> clearly translate tech jargon to non-technical Business Leaders. </w:t>
            </w:r>
          </w:p>
          <w:p w14:paraId="7B727C04" w14:textId="419030D7" w:rsidR="0089273C" w:rsidRDefault="0089273C" w:rsidP="0089273C">
            <w:pPr>
              <w:pStyle w:val="ListParagraph"/>
              <w:numPr>
                <w:ilvl w:val="0"/>
                <w:numId w:val="8"/>
              </w:numPr>
              <w:rPr>
                <w:rFonts w:asciiTheme="minorHAnsi" w:hAnsiTheme="minorHAnsi" w:cstheme="minorHAnsi"/>
                <w:sz w:val="22"/>
                <w:lang w:val="en-AU"/>
              </w:rPr>
            </w:pPr>
            <w:r>
              <w:rPr>
                <w:rFonts w:asciiTheme="minorHAnsi" w:hAnsiTheme="minorHAnsi" w:cstheme="minorHAnsi"/>
                <w:sz w:val="22"/>
                <w:lang w:val="en-AU"/>
              </w:rPr>
              <w:t xml:space="preserve">Ability to navigate options, and </w:t>
            </w:r>
            <w:r w:rsidRPr="00775D15">
              <w:rPr>
                <w:rFonts w:asciiTheme="minorHAnsi" w:hAnsiTheme="minorHAnsi" w:cstheme="minorHAnsi"/>
                <w:sz w:val="22"/>
                <w:lang w:val="en-AU"/>
              </w:rPr>
              <w:t xml:space="preserve">estimate </w:t>
            </w:r>
            <w:r>
              <w:rPr>
                <w:rFonts w:asciiTheme="minorHAnsi" w:hAnsiTheme="minorHAnsi" w:cstheme="minorHAnsi"/>
                <w:sz w:val="22"/>
                <w:lang w:val="en-AU"/>
              </w:rPr>
              <w:t xml:space="preserve">the </w:t>
            </w:r>
            <w:r w:rsidRPr="00775D15">
              <w:rPr>
                <w:rFonts w:asciiTheme="minorHAnsi" w:hAnsiTheme="minorHAnsi" w:cstheme="minorHAnsi"/>
                <w:sz w:val="22"/>
                <w:lang w:val="en-AU"/>
              </w:rPr>
              <w:t>financial impact of architecture</w:t>
            </w:r>
            <w:r>
              <w:rPr>
                <w:rFonts w:asciiTheme="minorHAnsi" w:hAnsiTheme="minorHAnsi" w:cstheme="minorHAnsi"/>
                <w:sz w:val="22"/>
                <w:lang w:val="en-AU"/>
              </w:rPr>
              <w:t>, technology,</w:t>
            </w:r>
            <w:r w:rsidRPr="00775D15">
              <w:rPr>
                <w:rFonts w:asciiTheme="minorHAnsi" w:hAnsiTheme="minorHAnsi" w:cstheme="minorHAnsi"/>
                <w:sz w:val="22"/>
                <w:lang w:val="en-AU"/>
              </w:rPr>
              <w:t xml:space="preserve"> </w:t>
            </w:r>
            <w:r>
              <w:rPr>
                <w:rFonts w:asciiTheme="minorHAnsi" w:hAnsiTheme="minorHAnsi" w:cstheme="minorHAnsi"/>
                <w:sz w:val="22"/>
                <w:lang w:val="en-AU"/>
              </w:rPr>
              <w:t xml:space="preserve">and vendor </w:t>
            </w:r>
            <w:r w:rsidRPr="00775D15">
              <w:rPr>
                <w:rFonts w:asciiTheme="minorHAnsi" w:hAnsiTheme="minorHAnsi" w:cstheme="minorHAnsi"/>
                <w:sz w:val="22"/>
                <w:lang w:val="en-AU"/>
              </w:rPr>
              <w:t>alternatives.</w:t>
            </w:r>
          </w:p>
          <w:p w14:paraId="53AE853E" w14:textId="3832A34F" w:rsidR="002B3EC8" w:rsidRDefault="002B3EC8" w:rsidP="002B3EC8">
            <w:pPr>
              <w:pStyle w:val="ListParagraph"/>
              <w:numPr>
                <w:ilvl w:val="0"/>
                <w:numId w:val="8"/>
              </w:numPr>
              <w:rPr>
                <w:rFonts w:asciiTheme="minorHAnsi" w:hAnsiTheme="minorHAnsi" w:cstheme="minorHAnsi"/>
                <w:sz w:val="22"/>
                <w:lang w:val="en-AU"/>
              </w:rPr>
            </w:pPr>
            <w:r w:rsidRPr="00CD061A">
              <w:rPr>
                <w:rFonts w:asciiTheme="minorHAnsi" w:hAnsiTheme="minorHAnsi" w:cstheme="minorHAnsi"/>
                <w:sz w:val="22"/>
                <w:lang w:val="en-AU"/>
              </w:rPr>
              <w:t>Must be highly organised and capable of organising activities, managing competing priorities, and remaining calm under pressure</w:t>
            </w:r>
            <w:r>
              <w:rPr>
                <w:rFonts w:asciiTheme="minorHAnsi" w:hAnsiTheme="minorHAnsi" w:cstheme="minorHAnsi"/>
                <w:sz w:val="22"/>
                <w:lang w:val="en-AU"/>
              </w:rPr>
              <w:t>.</w:t>
            </w:r>
          </w:p>
          <w:p w14:paraId="3BAE922D" w14:textId="77777777" w:rsidR="006201CE" w:rsidRDefault="006201CE" w:rsidP="006201CE">
            <w:pPr>
              <w:pStyle w:val="ListParagraph"/>
              <w:numPr>
                <w:ilvl w:val="0"/>
                <w:numId w:val="8"/>
              </w:numPr>
              <w:rPr>
                <w:rFonts w:asciiTheme="minorHAnsi" w:hAnsiTheme="minorHAnsi" w:cstheme="minorHAnsi"/>
                <w:sz w:val="22"/>
                <w:lang w:val="en-AU"/>
              </w:rPr>
            </w:pPr>
            <w:r w:rsidRPr="008E72A8">
              <w:rPr>
                <w:rFonts w:asciiTheme="minorHAnsi" w:hAnsiTheme="minorHAnsi" w:cstheme="minorHAnsi"/>
                <w:sz w:val="22"/>
                <w:lang w:val="en-AU"/>
              </w:rPr>
              <w:t xml:space="preserve">Ability to work with </w:t>
            </w:r>
            <w:r>
              <w:rPr>
                <w:rFonts w:asciiTheme="minorHAnsi" w:hAnsiTheme="minorHAnsi" w:cstheme="minorHAnsi"/>
                <w:sz w:val="22"/>
                <w:lang w:val="en-AU"/>
              </w:rPr>
              <w:t>service provider.</w:t>
            </w:r>
          </w:p>
          <w:p w14:paraId="09AFE345" w14:textId="34314870" w:rsidR="006201CE" w:rsidRPr="006201CE" w:rsidRDefault="006201CE" w:rsidP="006201CE">
            <w:pPr>
              <w:pStyle w:val="ListParagraph"/>
              <w:numPr>
                <w:ilvl w:val="0"/>
                <w:numId w:val="8"/>
              </w:numPr>
              <w:rPr>
                <w:rFonts w:asciiTheme="minorHAnsi" w:hAnsiTheme="minorHAnsi" w:cstheme="minorHAnsi"/>
                <w:sz w:val="22"/>
                <w:lang w:val="en-AU"/>
              </w:rPr>
            </w:pPr>
            <w:r w:rsidRPr="00FA190E">
              <w:rPr>
                <w:rFonts w:asciiTheme="minorHAnsi" w:hAnsiTheme="minorHAnsi" w:cstheme="minorHAnsi"/>
                <w:sz w:val="22"/>
                <w:lang w:val="en-AU"/>
              </w:rPr>
              <w:t xml:space="preserve">Knowledge of </w:t>
            </w:r>
            <w:r>
              <w:rPr>
                <w:rFonts w:asciiTheme="minorHAnsi" w:hAnsiTheme="minorHAnsi" w:cstheme="minorHAnsi"/>
                <w:sz w:val="22"/>
                <w:lang w:val="en-AU"/>
              </w:rPr>
              <w:t>cloud systems and services.</w:t>
            </w:r>
          </w:p>
          <w:p w14:paraId="714863CE" w14:textId="32BF06B6" w:rsidR="00DD71A3" w:rsidRPr="009E32A4" w:rsidRDefault="00DD71A3" w:rsidP="00DD71A3">
            <w:pPr>
              <w:pStyle w:val="ListParagraph"/>
              <w:numPr>
                <w:ilvl w:val="0"/>
                <w:numId w:val="8"/>
              </w:numPr>
              <w:rPr>
                <w:rFonts w:asciiTheme="minorHAnsi" w:hAnsiTheme="minorHAnsi" w:cstheme="minorHAnsi"/>
                <w:sz w:val="22"/>
                <w:lang w:val="en-AU"/>
              </w:rPr>
            </w:pPr>
            <w:r w:rsidRPr="009E32A4">
              <w:rPr>
                <w:rFonts w:asciiTheme="minorHAnsi" w:hAnsiTheme="minorHAnsi" w:cstheme="minorHAnsi"/>
                <w:sz w:val="22"/>
                <w:lang w:val="en-AU"/>
              </w:rPr>
              <w:t xml:space="preserve">Demonstrated ability to prepare a variety of documentation types to a high standard including </w:t>
            </w:r>
            <w:r w:rsidR="00407FD4">
              <w:rPr>
                <w:rFonts w:asciiTheme="minorHAnsi" w:hAnsiTheme="minorHAnsi" w:cstheme="minorHAnsi"/>
                <w:sz w:val="22"/>
                <w:lang w:val="en-AU"/>
              </w:rPr>
              <w:t xml:space="preserve">operating manuals, </w:t>
            </w:r>
            <w:r w:rsidRPr="009E32A4">
              <w:rPr>
                <w:rFonts w:asciiTheme="minorHAnsi" w:hAnsiTheme="minorHAnsi" w:cstheme="minorHAnsi"/>
                <w:sz w:val="22"/>
                <w:lang w:val="en-AU"/>
              </w:rPr>
              <w:t xml:space="preserve">architecture diagrams, project plans, briefing notes, </w:t>
            </w:r>
            <w:proofErr w:type="gramStart"/>
            <w:r w:rsidRPr="009E32A4">
              <w:rPr>
                <w:rFonts w:asciiTheme="minorHAnsi" w:hAnsiTheme="minorHAnsi" w:cstheme="minorHAnsi"/>
                <w:sz w:val="22"/>
                <w:lang w:val="en-AU"/>
              </w:rPr>
              <w:t>correspondence</w:t>
            </w:r>
            <w:proofErr w:type="gramEnd"/>
            <w:r w:rsidRPr="009E32A4">
              <w:rPr>
                <w:rFonts w:asciiTheme="minorHAnsi" w:hAnsiTheme="minorHAnsi" w:cstheme="minorHAnsi"/>
                <w:sz w:val="22"/>
                <w:lang w:val="en-AU"/>
              </w:rPr>
              <w:t xml:space="preserve"> and reports with a high level of attention to detail, and the ability to conceptually analyse and synthesise information.</w:t>
            </w:r>
          </w:p>
          <w:p w14:paraId="16EE78E5" w14:textId="5950BBF1" w:rsidR="008B42B6" w:rsidRDefault="008B42B6" w:rsidP="008B42B6">
            <w:pPr>
              <w:pStyle w:val="ListParagraph"/>
              <w:numPr>
                <w:ilvl w:val="0"/>
                <w:numId w:val="8"/>
              </w:numPr>
              <w:rPr>
                <w:rFonts w:asciiTheme="minorHAnsi" w:hAnsiTheme="minorHAnsi" w:cstheme="minorHAnsi"/>
                <w:sz w:val="22"/>
                <w:lang w:val="en-AU"/>
              </w:rPr>
            </w:pPr>
            <w:r w:rsidRPr="009E32A4">
              <w:rPr>
                <w:rFonts w:asciiTheme="minorHAnsi" w:hAnsiTheme="minorHAnsi" w:cstheme="minorHAnsi"/>
                <w:sz w:val="22"/>
                <w:lang w:val="en-AU"/>
              </w:rPr>
              <w:t xml:space="preserve">Proven ability to </w:t>
            </w:r>
            <w:r w:rsidR="009472B7">
              <w:rPr>
                <w:rFonts w:asciiTheme="minorHAnsi" w:hAnsiTheme="minorHAnsi" w:cstheme="minorHAnsi"/>
                <w:sz w:val="22"/>
                <w:lang w:val="en-AU"/>
              </w:rPr>
              <w:t>delve into</w:t>
            </w:r>
            <w:r w:rsidR="003B2D7A">
              <w:rPr>
                <w:rFonts w:asciiTheme="minorHAnsi" w:hAnsiTheme="minorHAnsi" w:cstheme="minorHAnsi"/>
                <w:sz w:val="22"/>
                <w:lang w:val="en-AU"/>
              </w:rPr>
              <w:t xml:space="preserve"> and</w:t>
            </w:r>
            <w:r w:rsidR="009472B7">
              <w:rPr>
                <w:rFonts w:asciiTheme="minorHAnsi" w:hAnsiTheme="minorHAnsi" w:cstheme="minorHAnsi"/>
                <w:sz w:val="22"/>
                <w:lang w:val="en-AU"/>
              </w:rPr>
              <w:t xml:space="preserve"> </w:t>
            </w:r>
            <w:r w:rsidR="00587C07">
              <w:rPr>
                <w:rFonts w:asciiTheme="minorHAnsi" w:hAnsiTheme="minorHAnsi" w:cstheme="minorHAnsi"/>
                <w:sz w:val="22"/>
                <w:lang w:val="en-AU"/>
              </w:rPr>
              <w:t xml:space="preserve">expand upon </w:t>
            </w:r>
            <w:r w:rsidR="00437D8F">
              <w:rPr>
                <w:rFonts w:asciiTheme="minorHAnsi" w:hAnsiTheme="minorHAnsi" w:cstheme="minorHAnsi"/>
                <w:sz w:val="22"/>
                <w:lang w:val="en-AU"/>
              </w:rPr>
              <w:t xml:space="preserve">areas that initially are ambiguous. Use </w:t>
            </w:r>
            <w:r w:rsidRPr="009E32A4">
              <w:rPr>
                <w:rFonts w:asciiTheme="minorHAnsi" w:hAnsiTheme="minorHAnsi" w:cstheme="minorHAnsi"/>
                <w:sz w:val="22"/>
                <w:lang w:val="en-AU"/>
              </w:rPr>
              <w:t>knowledge and skills</w:t>
            </w:r>
            <w:r w:rsidR="00437D8F">
              <w:rPr>
                <w:rFonts w:asciiTheme="minorHAnsi" w:hAnsiTheme="minorHAnsi" w:cstheme="minorHAnsi"/>
                <w:sz w:val="22"/>
                <w:lang w:val="en-AU"/>
              </w:rPr>
              <w:t xml:space="preserve"> to </w:t>
            </w:r>
            <w:r w:rsidR="006D707C">
              <w:rPr>
                <w:rFonts w:asciiTheme="minorHAnsi" w:hAnsiTheme="minorHAnsi" w:cstheme="minorHAnsi"/>
                <w:sz w:val="22"/>
                <w:lang w:val="en-AU"/>
              </w:rPr>
              <w:t xml:space="preserve">gain </w:t>
            </w:r>
            <w:r w:rsidR="0028663D">
              <w:rPr>
                <w:rFonts w:asciiTheme="minorHAnsi" w:hAnsiTheme="minorHAnsi" w:cstheme="minorHAnsi"/>
                <w:sz w:val="22"/>
                <w:lang w:val="en-AU"/>
              </w:rPr>
              <w:t>clarit</w:t>
            </w:r>
            <w:r w:rsidR="006D707C">
              <w:rPr>
                <w:rFonts w:asciiTheme="minorHAnsi" w:hAnsiTheme="minorHAnsi" w:cstheme="minorHAnsi"/>
                <w:sz w:val="22"/>
                <w:lang w:val="en-AU"/>
              </w:rPr>
              <w:t xml:space="preserve">y. Work with the wider </w:t>
            </w:r>
            <w:r w:rsidR="00E16B7E" w:rsidRPr="00A02594">
              <w:rPr>
                <w:rFonts w:asciiTheme="minorHAnsi" w:hAnsiTheme="minorHAnsi" w:cstheme="minorHAnsi"/>
                <w:sz w:val="22"/>
                <w:lang w:val="en-AU"/>
              </w:rPr>
              <w:t>Technology and Solutions Delivery</w:t>
            </w:r>
            <w:r w:rsidR="00E16B7E">
              <w:rPr>
                <w:rFonts w:asciiTheme="minorHAnsi" w:hAnsiTheme="minorHAnsi" w:cstheme="minorHAnsi"/>
                <w:sz w:val="22"/>
                <w:lang w:val="en-AU"/>
              </w:rPr>
              <w:t xml:space="preserve"> team </w:t>
            </w:r>
            <w:r w:rsidR="006D707C">
              <w:rPr>
                <w:rFonts w:asciiTheme="minorHAnsi" w:hAnsiTheme="minorHAnsi" w:cstheme="minorHAnsi"/>
                <w:sz w:val="22"/>
                <w:lang w:val="en-AU"/>
              </w:rPr>
              <w:t xml:space="preserve">to </w:t>
            </w:r>
            <w:proofErr w:type="gramStart"/>
            <w:r w:rsidR="006D707C">
              <w:rPr>
                <w:rFonts w:asciiTheme="minorHAnsi" w:hAnsiTheme="minorHAnsi" w:cstheme="minorHAnsi"/>
                <w:sz w:val="22"/>
                <w:lang w:val="en-AU"/>
              </w:rPr>
              <w:t>begin</w:t>
            </w:r>
            <w:r w:rsidR="007213F7">
              <w:rPr>
                <w:rFonts w:asciiTheme="minorHAnsi" w:hAnsiTheme="minorHAnsi" w:cstheme="minorHAnsi"/>
                <w:sz w:val="22"/>
                <w:lang w:val="en-AU"/>
              </w:rPr>
              <w:t>:</w:t>
            </w:r>
            <w:proofErr w:type="gramEnd"/>
            <w:r w:rsidR="007213F7">
              <w:rPr>
                <w:rFonts w:asciiTheme="minorHAnsi" w:hAnsiTheme="minorHAnsi" w:cstheme="minorHAnsi"/>
                <w:sz w:val="22"/>
                <w:lang w:val="en-AU"/>
              </w:rPr>
              <w:t xml:space="preserve"> coordination,</w:t>
            </w:r>
            <w:r w:rsidR="006D707C">
              <w:rPr>
                <w:rFonts w:asciiTheme="minorHAnsi" w:hAnsiTheme="minorHAnsi" w:cstheme="minorHAnsi"/>
                <w:sz w:val="22"/>
                <w:lang w:val="en-AU"/>
              </w:rPr>
              <w:t xml:space="preserve"> p</w:t>
            </w:r>
            <w:r w:rsidRPr="009E32A4">
              <w:rPr>
                <w:rFonts w:asciiTheme="minorHAnsi" w:hAnsiTheme="minorHAnsi" w:cstheme="minorHAnsi"/>
                <w:sz w:val="22"/>
                <w:lang w:val="en-AU"/>
              </w:rPr>
              <w:t>lanning</w:t>
            </w:r>
            <w:r w:rsidR="007213F7">
              <w:rPr>
                <w:rFonts w:asciiTheme="minorHAnsi" w:hAnsiTheme="minorHAnsi" w:cstheme="minorHAnsi"/>
                <w:sz w:val="22"/>
                <w:lang w:val="en-AU"/>
              </w:rPr>
              <w:t xml:space="preserve"> and </w:t>
            </w:r>
            <w:r w:rsidR="006D707C">
              <w:rPr>
                <w:rFonts w:asciiTheme="minorHAnsi" w:hAnsiTheme="minorHAnsi" w:cstheme="minorHAnsi"/>
                <w:sz w:val="22"/>
                <w:lang w:val="en-AU"/>
              </w:rPr>
              <w:t>identify</w:t>
            </w:r>
            <w:r w:rsidR="007213F7">
              <w:rPr>
                <w:rFonts w:asciiTheme="minorHAnsi" w:hAnsiTheme="minorHAnsi" w:cstheme="minorHAnsi"/>
                <w:sz w:val="22"/>
                <w:lang w:val="en-AU"/>
              </w:rPr>
              <w:t xml:space="preserve">ing </w:t>
            </w:r>
            <w:r w:rsidR="006D707C">
              <w:rPr>
                <w:rFonts w:asciiTheme="minorHAnsi" w:hAnsiTheme="minorHAnsi" w:cstheme="minorHAnsi"/>
                <w:sz w:val="22"/>
                <w:lang w:val="en-AU"/>
              </w:rPr>
              <w:t>resources</w:t>
            </w:r>
            <w:r w:rsidRPr="009E32A4">
              <w:rPr>
                <w:rFonts w:asciiTheme="minorHAnsi" w:hAnsiTheme="minorHAnsi" w:cstheme="minorHAnsi"/>
                <w:sz w:val="22"/>
                <w:lang w:val="en-AU"/>
              </w:rPr>
              <w:t xml:space="preserve">, task and activity monitoring, risk and issues identification and management, reporting and overall </w:t>
            </w:r>
            <w:r w:rsidR="00CF2379">
              <w:rPr>
                <w:rFonts w:asciiTheme="minorHAnsi" w:hAnsiTheme="minorHAnsi" w:cstheme="minorHAnsi"/>
                <w:sz w:val="22"/>
                <w:lang w:val="en-AU"/>
              </w:rPr>
              <w:t xml:space="preserve">system </w:t>
            </w:r>
            <w:r w:rsidRPr="009E32A4">
              <w:rPr>
                <w:rFonts w:asciiTheme="minorHAnsi" w:hAnsiTheme="minorHAnsi" w:cstheme="minorHAnsi"/>
                <w:sz w:val="22"/>
                <w:lang w:val="en-AU"/>
              </w:rPr>
              <w:t>maintenance</w:t>
            </w:r>
            <w:r w:rsidR="00AC1916">
              <w:rPr>
                <w:rFonts w:asciiTheme="minorHAnsi" w:hAnsiTheme="minorHAnsi" w:cstheme="minorHAnsi"/>
                <w:sz w:val="22"/>
                <w:lang w:val="en-AU"/>
              </w:rPr>
              <w:t>.</w:t>
            </w:r>
          </w:p>
          <w:p w14:paraId="039EF25C" w14:textId="77777777" w:rsidR="003C268D" w:rsidRDefault="0011312C" w:rsidP="008C7F57">
            <w:pPr>
              <w:pStyle w:val="ListParagraph"/>
              <w:numPr>
                <w:ilvl w:val="0"/>
                <w:numId w:val="8"/>
              </w:numPr>
              <w:rPr>
                <w:rFonts w:asciiTheme="minorHAnsi" w:hAnsiTheme="minorHAnsi" w:cstheme="minorHAnsi"/>
                <w:sz w:val="22"/>
                <w:lang w:val="en-AU"/>
              </w:rPr>
            </w:pPr>
            <w:r w:rsidRPr="0011312C">
              <w:rPr>
                <w:rFonts w:asciiTheme="minorHAnsi" w:hAnsiTheme="minorHAnsi" w:cstheme="minorHAnsi"/>
                <w:sz w:val="22"/>
                <w:lang w:val="en-AU"/>
              </w:rPr>
              <w:t>Understanding and knowledge of IT</w:t>
            </w:r>
            <w:r w:rsidR="00DD71A3">
              <w:rPr>
                <w:rFonts w:asciiTheme="minorHAnsi" w:hAnsiTheme="minorHAnsi" w:cstheme="minorHAnsi"/>
                <w:sz w:val="22"/>
                <w:lang w:val="en-AU"/>
              </w:rPr>
              <w:t xml:space="preserve"> governance,</w:t>
            </w:r>
            <w:r w:rsidRPr="0011312C">
              <w:rPr>
                <w:rFonts w:asciiTheme="minorHAnsi" w:hAnsiTheme="minorHAnsi" w:cstheme="minorHAnsi"/>
                <w:sz w:val="22"/>
                <w:lang w:val="en-AU"/>
              </w:rPr>
              <w:t xml:space="preserve"> </w:t>
            </w:r>
            <w:r w:rsidR="00DD71A3" w:rsidRPr="0011312C">
              <w:rPr>
                <w:rFonts w:asciiTheme="minorHAnsi" w:hAnsiTheme="minorHAnsi" w:cstheme="minorHAnsi"/>
                <w:sz w:val="22"/>
                <w:lang w:val="en-AU"/>
              </w:rPr>
              <w:t>standards,</w:t>
            </w:r>
            <w:r w:rsidRPr="0011312C">
              <w:rPr>
                <w:rFonts w:asciiTheme="minorHAnsi" w:hAnsiTheme="minorHAnsi" w:cstheme="minorHAnsi"/>
                <w:sz w:val="22"/>
                <w:lang w:val="en-AU"/>
              </w:rPr>
              <w:t xml:space="preserve"> and controls</w:t>
            </w:r>
            <w:r w:rsidR="00C47CEF">
              <w:rPr>
                <w:rFonts w:asciiTheme="minorHAnsi" w:hAnsiTheme="minorHAnsi" w:cstheme="minorHAnsi"/>
                <w:sz w:val="22"/>
                <w:lang w:val="en-AU"/>
              </w:rPr>
              <w:t>.</w:t>
            </w:r>
          </w:p>
          <w:p w14:paraId="42B69EC6" w14:textId="0946FE85" w:rsidR="004E0B9E" w:rsidRPr="008C7F57" w:rsidRDefault="004E0B9E" w:rsidP="004E0B9E">
            <w:pPr>
              <w:pStyle w:val="ListParagraph"/>
              <w:ind w:left="360"/>
              <w:rPr>
                <w:rFonts w:asciiTheme="minorHAnsi" w:hAnsiTheme="minorHAnsi" w:cstheme="minorHAnsi"/>
                <w:sz w:val="22"/>
                <w:lang w:val="en-AU"/>
              </w:rPr>
            </w:pPr>
          </w:p>
        </w:tc>
      </w:tr>
      <w:tr w:rsidR="00363C4B" w:rsidRPr="00D07F15" w14:paraId="4F80AC44"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pct"/>
            <w:tcBorders>
              <w:top w:val="single" w:sz="4" w:space="0" w:color="auto"/>
              <w:bottom w:val="single" w:sz="4" w:space="0" w:color="auto"/>
            </w:tcBorders>
          </w:tcPr>
          <w:p w14:paraId="5F711597" w14:textId="57DC8EDB" w:rsidR="00363C4B" w:rsidRPr="00D07F15" w:rsidRDefault="003C268D" w:rsidP="00363C4B">
            <w:pPr>
              <w:spacing w:before="120" w:after="120"/>
              <w:rPr>
                <w:rFonts w:asciiTheme="minorHAnsi" w:hAnsiTheme="minorHAnsi" w:cstheme="minorHAnsi"/>
                <w:b/>
                <w:bCs/>
                <w:sz w:val="22"/>
                <w:szCs w:val="22"/>
                <w:lang w:val="en-AU"/>
              </w:rPr>
            </w:pPr>
            <w:r w:rsidRPr="00D07F15">
              <w:rPr>
                <w:rFonts w:asciiTheme="minorHAnsi" w:hAnsiTheme="minorHAnsi" w:cstheme="minorHAnsi"/>
                <w:b/>
                <w:bCs/>
                <w:sz w:val="22"/>
                <w:szCs w:val="22"/>
                <w:lang w:val="en-AU"/>
              </w:rPr>
              <w:lastRenderedPageBreak/>
              <w:t>Additional information</w:t>
            </w:r>
          </w:p>
        </w:tc>
        <w:tc>
          <w:tcPr>
            <w:tcW w:w="100" w:type="pct"/>
            <w:tcBorders>
              <w:top w:val="single" w:sz="4" w:space="0" w:color="auto"/>
              <w:bottom w:val="single" w:sz="4" w:space="0" w:color="auto"/>
            </w:tcBorders>
          </w:tcPr>
          <w:p w14:paraId="10562D15" w14:textId="77777777" w:rsidR="00363C4B" w:rsidRPr="00D07F15" w:rsidRDefault="00363C4B" w:rsidP="00363C4B">
            <w:pPr>
              <w:spacing w:before="120" w:after="120"/>
              <w:rPr>
                <w:rFonts w:asciiTheme="minorHAnsi" w:hAnsiTheme="minorHAnsi" w:cstheme="minorHAnsi"/>
                <w:sz w:val="22"/>
                <w:szCs w:val="22"/>
                <w:lang w:val="en-AU"/>
              </w:rPr>
            </w:pPr>
          </w:p>
        </w:tc>
        <w:tc>
          <w:tcPr>
            <w:tcW w:w="3850" w:type="pct"/>
            <w:gridSpan w:val="3"/>
            <w:tcBorders>
              <w:top w:val="single" w:sz="4" w:space="0" w:color="auto"/>
              <w:bottom w:val="single" w:sz="4" w:space="0" w:color="auto"/>
            </w:tcBorders>
          </w:tcPr>
          <w:p w14:paraId="2EA0D38B" w14:textId="307E213E" w:rsidR="00363C4B" w:rsidRPr="00D07F15" w:rsidRDefault="003C268D" w:rsidP="003C268D">
            <w:pPr>
              <w:spacing w:before="120"/>
              <w:rPr>
                <w:rFonts w:asciiTheme="minorHAnsi" w:hAnsiTheme="minorHAnsi" w:cstheme="minorHAnsi"/>
                <w:b/>
                <w:bCs/>
                <w:sz w:val="22"/>
                <w:szCs w:val="22"/>
                <w:lang w:val="en-AU"/>
              </w:rPr>
            </w:pPr>
            <w:r w:rsidRPr="00D07F15">
              <w:rPr>
                <w:rFonts w:asciiTheme="minorHAnsi" w:hAnsiTheme="minorHAnsi" w:cstheme="minorHAnsi"/>
                <w:b/>
                <w:bCs/>
                <w:sz w:val="22"/>
                <w:szCs w:val="22"/>
                <w:lang w:val="en-AU"/>
              </w:rPr>
              <w:t xml:space="preserve">Health, </w:t>
            </w:r>
            <w:r w:rsidR="0049289D" w:rsidRPr="00D07F15">
              <w:rPr>
                <w:rFonts w:asciiTheme="minorHAnsi" w:hAnsiTheme="minorHAnsi" w:cstheme="minorHAnsi"/>
                <w:b/>
                <w:bCs/>
                <w:sz w:val="22"/>
                <w:szCs w:val="22"/>
                <w:lang w:val="en-AU"/>
              </w:rPr>
              <w:t>safety,</w:t>
            </w:r>
            <w:r w:rsidRPr="00D07F15">
              <w:rPr>
                <w:rFonts w:asciiTheme="minorHAnsi" w:hAnsiTheme="minorHAnsi" w:cstheme="minorHAnsi"/>
                <w:b/>
                <w:bCs/>
                <w:sz w:val="22"/>
                <w:szCs w:val="22"/>
                <w:lang w:val="en-AU"/>
              </w:rPr>
              <w:t xml:space="preserve"> and wellbeing</w:t>
            </w:r>
          </w:p>
          <w:p w14:paraId="5288FF5A" w14:textId="77777777" w:rsidR="003C268D" w:rsidRPr="00D07F15" w:rsidRDefault="003C268D" w:rsidP="003C268D">
            <w:pPr>
              <w:rPr>
                <w:rFonts w:asciiTheme="minorHAnsi" w:hAnsiTheme="minorHAnsi" w:cstheme="minorHAnsi"/>
                <w:sz w:val="22"/>
                <w:szCs w:val="22"/>
                <w:lang w:val="en-AU"/>
              </w:rPr>
            </w:pPr>
            <w:r w:rsidRPr="00D07F15">
              <w:rPr>
                <w:rFonts w:asciiTheme="minorHAnsi" w:hAnsiTheme="minorHAnsi" w:cstheme="minorHAnsi"/>
                <w:sz w:val="22"/>
                <w:szCs w:val="22"/>
                <w:lang w:val="en-AU"/>
              </w:rPr>
              <w:t>Beyond Blue is committed to ensuring the physical and psychological health and safety of all employees, contractors and other people involved in our business activities. Our people are expected to comply with our Health, Safety and Wellbeing policy</w:t>
            </w:r>
          </w:p>
          <w:p w14:paraId="55C74CED" w14:textId="77777777" w:rsidR="003C268D" w:rsidRPr="00D07F15" w:rsidRDefault="003C268D" w:rsidP="003C268D">
            <w:pPr>
              <w:spacing w:before="120"/>
              <w:rPr>
                <w:rFonts w:asciiTheme="minorHAnsi" w:hAnsiTheme="minorHAnsi" w:cstheme="minorHAnsi"/>
                <w:b/>
                <w:bCs/>
                <w:sz w:val="22"/>
                <w:szCs w:val="22"/>
                <w:lang w:val="en-AU"/>
              </w:rPr>
            </w:pPr>
            <w:r w:rsidRPr="00D07F15">
              <w:rPr>
                <w:rFonts w:asciiTheme="minorHAnsi" w:hAnsiTheme="minorHAnsi" w:cstheme="minorHAnsi"/>
                <w:b/>
                <w:bCs/>
                <w:sz w:val="22"/>
                <w:szCs w:val="22"/>
                <w:lang w:val="en-AU"/>
              </w:rPr>
              <w:t>Pre-existing injury</w:t>
            </w:r>
          </w:p>
          <w:p w14:paraId="030DC66E" w14:textId="59DF09D2" w:rsidR="003C268D" w:rsidRPr="00D07F15" w:rsidRDefault="003C268D" w:rsidP="003C268D">
            <w:pPr>
              <w:rPr>
                <w:rFonts w:asciiTheme="minorHAnsi" w:hAnsiTheme="minorHAnsi" w:cstheme="minorHAnsi"/>
                <w:sz w:val="22"/>
                <w:szCs w:val="22"/>
                <w:lang w:val="en-AU"/>
              </w:rPr>
            </w:pPr>
            <w:r w:rsidRPr="00D07F15">
              <w:rPr>
                <w:rFonts w:asciiTheme="minorHAnsi" w:hAnsiTheme="minorHAnsi" w:cstheme="minorHAnsi"/>
                <w:sz w:val="22"/>
                <w:szCs w:val="22"/>
                <w:lang w:val="en-AU"/>
              </w:rPr>
              <w:t xml:space="preserve">The person appointed to this position will be required to disclose any pre-existing injuries or disease that might be affected by employment in this position. This will assist the organisation in providing a safe work environment for staff. </w:t>
            </w:r>
          </w:p>
          <w:p w14:paraId="692045DD" w14:textId="77777777" w:rsidR="003C268D" w:rsidRPr="00D07F15" w:rsidRDefault="003C268D" w:rsidP="003C268D">
            <w:pPr>
              <w:spacing w:before="120"/>
              <w:rPr>
                <w:rFonts w:asciiTheme="minorHAnsi" w:hAnsiTheme="minorHAnsi" w:cstheme="minorHAnsi"/>
                <w:b/>
                <w:bCs/>
                <w:sz w:val="22"/>
                <w:szCs w:val="22"/>
                <w:lang w:val="en-AU"/>
              </w:rPr>
            </w:pPr>
            <w:r w:rsidRPr="00D07F15">
              <w:rPr>
                <w:rFonts w:asciiTheme="minorHAnsi" w:hAnsiTheme="minorHAnsi" w:cstheme="minorHAnsi"/>
                <w:b/>
                <w:bCs/>
                <w:sz w:val="22"/>
                <w:szCs w:val="22"/>
                <w:lang w:val="en-AU"/>
              </w:rPr>
              <w:t>Equal opportunity</w:t>
            </w:r>
          </w:p>
          <w:p w14:paraId="42820E00" w14:textId="7AC839C8" w:rsidR="003C268D" w:rsidRPr="00D07F15" w:rsidRDefault="003C268D" w:rsidP="003C268D">
            <w:pPr>
              <w:rPr>
                <w:rFonts w:asciiTheme="minorHAnsi" w:hAnsiTheme="minorHAnsi" w:cstheme="minorHAnsi"/>
                <w:sz w:val="22"/>
                <w:szCs w:val="22"/>
                <w:lang w:val="en-AU"/>
              </w:rPr>
            </w:pPr>
            <w:r w:rsidRPr="00D07F15">
              <w:rPr>
                <w:rFonts w:asciiTheme="minorHAnsi" w:hAnsiTheme="minorHAnsi" w:cstheme="minorHAnsi"/>
                <w:sz w:val="22"/>
                <w:szCs w:val="22"/>
                <w:lang w:val="en-AU"/>
              </w:rPr>
              <w:t>Beyond Blue is an equal opportunity employer. All staff have a responsibility to be familiar with and adhere to the organisation’s policies and procedures.</w:t>
            </w:r>
          </w:p>
          <w:p w14:paraId="19BE6FDD" w14:textId="77777777" w:rsidR="003C268D" w:rsidRPr="00D07F15" w:rsidRDefault="003C268D" w:rsidP="003C268D">
            <w:pPr>
              <w:spacing w:before="120"/>
              <w:rPr>
                <w:rFonts w:asciiTheme="minorHAnsi" w:hAnsiTheme="minorHAnsi" w:cstheme="minorHAnsi"/>
                <w:sz w:val="22"/>
                <w:szCs w:val="22"/>
                <w:lang w:val="en-AU"/>
              </w:rPr>
            </w:pPr>
            <w:r w:rsidRPr="00D07F15">
              <w:rPr>
                <w:rFonts w:asciiTheme="minorHAnsi" w:hAnsiTheme="minorHAnsi" w:cstheme="minorHAnsi"/>
                <w:b/>
                <w:bCs/>
                <w:sz w:val="22"/>
                <w:szCs w:val="22"/>
                <w:lang w:val="en-AU"/>
              </w:rPr>
              <w:t>Cultural competency</w:t>
            </w:r>
            <w:r w:rsidRPr="00D07F15">
              <w:rPr>
                <w:rFonts w:asciiTheme="minorHAnsi" w:hAnsiTheme="minorHAnsi" w:cstheme="minorHAnsi"/>
                <w:sz w:val="22"/>
                <w:szCs w:val="22"/>
                <w:lang w:val="en-AU"/>
              </w:rPr>
              <w:t xml:space="preserve"> </w:t>
            </w:r>
          </w:p>
          <w:p w14:paraId="125FFE02" w14:textId="17A7501F" w:rsidR="003C268D" w:rsidRPr="00D07F15" w:rsidRDefault="003C268D" w:rsidP="003C268D">
            <w:pPr>
              <w:rPr>
                <w:rFonts w:asciiTheme="minorHAnsi" w:hAnsiTheme="minorHAnsi" w:cstheme="minorHAnsi"/>
                <w:sz w:val="22"/>
                <w:szCs w:val="22"/>
                <w:lang w:val="en-AU"/>
              </w:rPr>
            </w:pPr>
            <w:r w:rsidRPr="00D07F15">
              <w:rPr>
                <w:rFonts w:asciiTheme="minorHAnsi" w:hAnsiTheme="minorHAnsi" w:cstheme="minorHAnsi"/>
                <w:sz w:val="22"/>
                <w:szCs w:val="22"/>
                <w:lang w:val="en-AU"/>
              </w:rPr>
              <w:t>Beyond Blue strives to maintain a culturally competent and inclusive workplace. All staff are expected to undergo regular cultural competence training as part of their professional development plans.</w:t>
            </w:r>
          </w:p>
          <w:p w14:paraId="29113D51" w14:textId="77777777" w:rsidR="003C268D" w:rsidRPr="00D07F15" w:rsidRDefault="003C268D" w:rsidP="00CC77D2">
            <w:pPr>
              <w:spacing w:before="120"/>
              <w:rPr>
                <w:rFonts w:asciiTheme="minorHAnsi" w:hAnsiTheme="minorHAnsi" w:cstheme="minorHAnsi"/>
                <w:b/>
                <w:bCs/>
                <w:sz w:val="22"/>
                <w:szCs w:val="22"/>
                <w:lang w:val="en-AU"/>
              </w:rPr>
            </w:pPr>
            <w:r w:rsidRPr="00D07F15">
              <w:rPr>
                <w:rFonts w:asciiTheme="minorHAnsi" w:hAnsiTheme="minorHAnsi" w:cstheme="minorHAnsi"/>
                <w:b/>
                <w:bCs/>
                <w:sz w:val="22"/>
                <w:szCs w:val="22"/>
                <w:lang w:val="en-AU"/>
              </w:rPr>
              <w:t>Employment is subject to:</w:t>
            </w:r>
          </w:p>
          <w:p w14:paraId="156A158F" w14:textId="77777777" w:rsidR="003C268D" w:rsidRPr="00D07F15" w:rsidRDefault="003C268D" w:rsidP="003C268D">
            <w:pPr>
              <w:rPr>
                <w:rFonts w:asciiTheme="minorHAnsi" w:hAnsiTheme="minorHAnsi" w:cstheme="minorHAnsi"/>
                <w:sz w:val="22"/>
                <w:szCs w:val="22"/>
                <w:lang w:val="en-AU"/>
              </w:rPr>
            </w:pPr>
            <w:r w:rsidRPr="00D07F15">
              <w:rPr>
                <w:rFonts w:asciiTheme="minorHAnsi" w:hAnsiTheme="minorHAnsi" w:cstheme="minorHAnsi"/>
                <w:sz w:val="22"/>
                <w:szCs w:val="22"/>
                <w:lang w:val="en-AU"/>
              </w:rPr>
              <w:t>•</w:t>
            </w:r>
            <w:r w:rsidRPr="00D07F15">
              <w:rPr>
                <w:rFonts w:asciiTheme="minorHAnsi" w:hAnsiTheme="minorHAnsi" w:cstheme="minorHAnsi"/>
                <w:sz w:val="22"/>
                <w:szCs w:val="22"/>
                <w:lang w:val="en-AU"/>
              </w:rPr>
              <w:tab/>
              <w:t>A current Police Record Check</w:t>
            </w:r>
          </w:p>
          <w:p w14:paraId="550C2F55" w14:textId="21C9CD38" w:rsidR="003C268D" w:rsidRPr="00D07F15" w:rsidRDefault="003C268D" w:rsidP="003C268D">
            <w:pPr>
              <w:spacing w:after="120"/>
              <w:rPr>
                <w:rFonts w:asciiTheme="minorHAnsi" w:hAnsiTheme="minorHAnsi" w:cstheme="minorHAnsi"/>
                <w:sz w:val="22"/>
                <w:szCs w:val="22"/>
                <w:lang w:val="en-AU"/>
              </w:rPr>
            </w:pPr>
            <w:r w:rsidRPr="00D07F15">
              <w:rPr>
                <w:rFonts w:asciiTheme="minorHAnsi" w:hAnsiTheme="minorHAnsi" w:cstheme="minorHAnsi"/>
                <w:sz w:val="22"/>
                <w:szCs w:val="22"/>
                <w:lang w:val="en-AU"/>
              </w:rPr>
              <w:t>•</w:t>
            </w:r>
            <w:r w:rsidRPr="00D07F15">
              <w:rPr>
                <w:rFonts w:asciiTheme="minorHAnsi" w:hAnsiTheme="minorHAnsi" w:cstheme="minorHAnsi"/>
                <w:sz w:val="22"/>
                <w:szCs w:val="22"/>
                <w:lang w:val="en-AU"/>
              </w:rPr>
              <w:tab/>
              <w:t>Proof of the right to work in Australia</w:t>
            </w:r>
          </w:p>
        </w:tc>
      </w:tr>
      <w:tr w:rsidR="00363C4B" w:rsidRPr="00D07F15" w14:paraId="01048077"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pct"/>
            <w:tcBorders>
              <w:top w:val="single" w:sz="4" w:space="0" w:color="auto"/>
            </w:tcBorders>
          </w:tcPr>
          <w:p w14:paraId="165D851F" w14:textId="77777777" w:rsidR="00363C4B" w:rsidRPr="00D07F15" w:rsidRDefault="00363C4B" w:rsidP="00363C4B">
            <w:pPr>
              <w:spacing w:before="120" w:after="120"/>
              <w:rPr>
                <w:rFonts w:asciiTheme="minorHAnsi" w:hAnsiTheme="minorHAnsi" w:cstheme="minorHAnsi"/>
                <w:b/>
                <w:bCs/>
                <w:sz w:val="22"/>
                <w:szCs w:val="22"/>
                <w:lang w:val="en-AU"/>
              </w:rPr>
            </w:pPr>
          </w:p>
        </w:tc>
        <w:tc>
          <w:tcPr>
            <w:tcW w:w="100" w:type="pct"/>
            <w:tcBorders>
              <w:top w:val="single" w:sz="4" w:space="0" w:color="auto"/>
            </w:tcBorders>
          </w:tcPr>
          <w:p w14:paraId="1CC8B6A1" w14:textId="77777777" w:rsidR="00363C4B" w:rsidRPr="00D07F15" w:rsidRDefault="00363C4B" w:rsidP="00363C4B">
            <w:pPr>
              <w:spacing w:before="120" w:after="120"/>
              <w:rPr>
                <w:rFonts w:asciiTheme="minorHAnsi" w:hAnsiTheme="minorHAnsi" w:cstheme="minorHAnsi"/>
                <w:sz w:val="22"/>
                <w:szCs w:val="22"/>
                <w:lang w:val="en-AU"/>
              </w:rPr>
            </w:pPr>
          </w:p>
        </w:tc>
        <w:tc>
          <w:tcPr>
            <w:tcW w:w="3850" w:type="pct"/>
            <w:gridSpan w:val="3"/>
            <w:tcBorders>
              <w:top w:val="single" w:sz="4" w:space="0" w:color="auto"/>
            </w:tcBorders>
          </w:tcPr>
          <w:p w14:paraId="5B12F316" w14:textId="77777777" w:rsidR="00363C4B" w:rsidRPr="00D07F15" w:rsidRDefault="00363C4B" w:rsidP="00363C4B">
            <w:pPr>
              <w:spacing w:before="120" w:after="120"/>
              <w:rPr>
                <w:rFonts w:asciiTheme="minorHAnsi" w:hAnsiTheme="minorHAnsi" w:cstheme="minorHAnsi"/>
                <w:sz w:val="22"/>
                <w:szCs w:val="22"/>
                <w:lang w:val="en-AU"/>
              </w:rPr>
            </w:pPr>
          </w:p>
        </w:tc>
      </w:tr>
    </w:tbl>
    <w:p w14:paraId="553EAF4C" w14:textId="77777777" w:rsidR="00363C4B" w:rsidRPr="00D07F15" w:rsidRDefault="00363C4B" w:rsidP="00363C4B">
      <w:pPr>
        <w:rPr>
          <w:rFonts w:asciiTheme="minorHAnsi" w:hAnsiTheme="minorHAnsi" w:cstheme="minorHAnsi"/>
          <w:sz w:val="22"/>
          <w:lang w:val="en-AU"/>
        </w:rPr>
      </w:pPr>
    </w:p>
    <w:sectPr w:rsidR="00363C4B" w:rsidRPr="00D07F15" w:rsidSect="00E13CD9">
      <w:headerReference w:type="first" r:id="rId10"/>
      <w:pgSz w:w="11906" w:h="16838" w:code="9"/>
      <w:pgMar w:top="851" w:right="1134" w:bottom="1134" w:left="1134" w:header="22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DCDB32" w14:textId="77777777" w:rsidR="001254B3" w:rsidRDefault="001254B3" w:rsidP="002B2216">
      <w:r>
        <w:separator/>
      </w:r>
    </w:p>
  </w:endnote>
  <w:endnote w:type="continuationSeparator" w:id="0">
    <w:p w14:paraId="32212ECA" w14:textId="77777777" w:rsidR="001254B3" w:rsidRDefault="001254B3" w:rsidP="002B2216">
      <w:r>
        <w:continuationSeparator/>
      </w:r>
    </w:p>
  </w:endnote>
  <w:endnote w:type="continuationNotice" w:id="1">
    <w:p w14:paraId="0B01188A" w14:textId="77777777" w:rsidR="001254B3" w:rsidRDefault="001254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Black">
    <w:charset w:val="00"/>
    <w:family w:val="auto"/>
    <w:pitch w:val="variable"/>
    <w:sig w:usb0="2000020F" w:usb1="00000003" w:usb2="00000000" w:usb3="00000000" w:csb0="00000197"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1AF34B" w14:textId="77777777" w:rsidR="001254B3" w:rsidRDefault="001254B3" w:rsidP="002B2216">
      <w:r>
        <w:separator/>
      </w:r>
    </w:p>
  </w:footnote>
  <w:footnote w:type="continuationSeparator" w:id="0">
    <w:p w14:paraId="0D5AD6C0" w14:textId="77777777" w:rsidR="001254B3" w:rsidRDefault="001254B3" w:rsidP="002B2216">
      <w:r>
        <w:continuationSeparator/>
      </w:r>
    </w:p>
  </w:footnote>
  <w:footnote w:type="continuationNotice" w:id="1">
    <w:p w14:paraId="59D681F0" w14:textId="77777777" w:rsidR="001254B3" w:rsidRDefault="001254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175DA" w14:textId="31D98017"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240" behindDoc="0" locked="0" layoutInCell="1" allowOverlap="1" wp14:anchorId="7C305484" wp14:editId="6174914E">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76E99C02" w14:textId="27909AD8"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xmlns:w16sdtdh="http://schemas.microsoft.com/office/word/2020/wordml/sdtdatahash">
          <w:pict>
            <v:group w14:anchorId="7C305484" id="Group 1" o:spid="_x0000_s1026" style="position:absolute;margin-left:-56.7pt;margin-top:-113.4pt;width:610.25pt;height:123.05pt;z-index:251658240"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6E99C02" w14:textId="27909AD8"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08321778"/>
    <w:multiLevelType w:val="hybridMultilevel"/>
    <w:tmpl w:val="BD249B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1">
    <w:nsid w:val="0F8D477E"/>
    <w:multiLevelType w:val="hybridMultilevel"/>
    <w:tmpl w:val="BD249B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5F226BA"/>
    <w:multiLevelType w:val="hybridMultilevel"/>
    <w:tmpl w:val="3E3866CE"/>
    <w:lvl w:ilvl="0" w:tplc="AB1AAA92">
      <w:numFmt w:val="bullet"/>
      <w:lvlText w:val=""/>
      <w:lvlJc w:val="left"/>
      <w:pPr>
        <w:ind w:left="720" w:hanging="360"/>
      </w:pPr>
      <w:rPr>
        <w:rFonts w:ascii="Symbol" w:eastAsia="Calibr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8BB3E82"/>
    <w:multiLevelType w:val="hybridMultilevel"/>
    <w:tmpl w:val="89D4F342"/>
    <w:lvl w:ilvl="0" w:tplc="7D209A00">
      <w:start w:val="19"/>
      <w:numFmt w:val="bullet"/>
      <w:lvlText w:val=""/>
      <w:lvlJc w:val="left"/>
      <w:pPr>
        <w:ind w:left="720" w:hanging="360"/>
      </w:pPr>
      <w:rPr>
        <w:rFonts w:ascii="Symbol" w:eastAsia="Calibr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8F95A20"/>
    <w:multiLevelType w:val="hybridMultilevel"/>
    <w:tmpl w:val="38C8B8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1">
    <w:nsid w:val="3B545557"/>
    <w:multiLevelType w:val="hybridMultilevel"/>
    <w:tmpl w:val="6562B9A6"/>
    <w:lvl w:ilvl="0" w:tplc="CB3A1820">
      <w:start w:val="1"/>
      <w:numFmt w:val="bullet"/>
      <w:pStyle w:val="Bullets"/>
      <w:lvlText w:val=""/>
      <w:lvlJc w:val="left"/>
      <w:pPr>
        <w:ind w:left="360" w:hanging="360"/>
      </w:pPr>
      <w:rPr>
        <w:rFonts w:ascii="Symbol" w:hAnsi="Symbol" w:hint="default"/>
        <w:color w:val="0092C7"/>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1">
    <w:nsid w:val="3E3D59A8"/>
    <w:multiLevelType w:val="hybridMultilevel"/>
    <w:tmpl w:val="BC2096F8"/>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1">
    <w:nsid w:val="4D7E2DBD"/>
    <w:multiLevelType w:val="hybridMultilevel"/>
    <w:tmpl w:val="BD249B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B5A1986"/>
    <w:multiLevelType w:val="hybridMultilevel"/>
    <w:tmpl w:val="EEB2EB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1">
    <w:nsid w:val="79BE34FD"/>
    <w:multiLevelType w:val="hybridMultilevel"/>
    <w:tmpl w:val="F362A71E"/>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11"/>
  </w:num>
  <w:num w:numId="6">
    <w:abstractNumId w:val="8"/>
  </w:num>
  <w:num w:numId="7">
    <w:abstractNumId w:val="1"/>
  </w:num>
  <w:num w:numId="8">
    <w:abstractNumId w:val="0"/>
  </w:num>
  <w:num w:numId="9">
    <w:abstractNumId w:val="5"/>
  </w:num>
  <w:num w:numId="10">
    <w:abstractNumId w:val="2"/>
  </w:num>
  <w:num w:numId="11">
    <w:abstractNumId w:val="3"/>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2B2216"/>
    <w:rsid w:val="00003A19"/>
    <w:rsid w:val="00006D9E"/>
    <w:rsid w:val="00015E82"/>
    <w:rsid w:val="00016382"/>
    <w:rsid w:val="0001714B"/>
    <w:rsid w:val="00022382"/>
    <w:rsid w:val="0002417F"/>
    <w:rsid w:val="00025065"/>
    <w:rsid w:val="00027487"/>
    <w:rsid w:val="000278A3"/>
    <w:rsid w:val="0003588F"/>
    <w:rsid w:val="000378B8"/>
    <w:rsid w:val="000421FC"/>
    <w:rsid w:val="00042FC6"/>
    <w:rsid w:val="00043A7B"/>
    <w:rsid w:val="00046AA1"/>
    <w:rsid w:val="000471FA"/>
    <w:rsid w:val="00047DA0"/>
    <w:rsid w:val="0005091F"/>
    <w:rsid w:val="00056124"/>
    <w:rsid w:val="00064DF2"/>
    <w:rsid w:val="0006685E"/>
    <w:rsid w:val="00071E50"/>
    <w:rsid w:val="00076B9F"/>
    <w:rsid w:val="0007757F"/>
    <w:rsid w:val="00080DCE"/>
    <w:rsid w:val="00081FE1"/>
    <w:rsid w:val="00091ABE"/>
    <w:rsid w:val="00093C10"/>
    <w:rsid w:val="000951D4"/>
    <w:rsid w:val="00096C49"/>
    <w:rsid w:val="00097779"/>
    <w:rsid w:val="000A48E5"/>
    <w:rsid w:val="000A6284"/>
    <w:rsid w:val="000B0CA5"/>
    <w:rsid w:val="000B3FBF"/>
    <w:rsid w:val="000B49F7"/>
    <w:rsid w:val="000B6BDA"/>
    <w:rsid w:val="000C2845"/>
    <w:rsid w:val="000D0A00"/>
    <w:rsid w:val="000D7271"/>
    <w:rsid w:val="000E26E7"/>
    <w:rsid w:val="000F0890"/>
    <w:rsid w:val="000F34B9"/>
    <w:rsid w:val="000F73A2"/>
    <w:rsid w:val="00102A0A"/>
    <w:rsid w:val="0010662A"/>
    <w:rsid w:val="00107053"/>
    <w:rsid w:val="0011312C"/>
    <w:rsid w:val="00115CB8"/>
    <w:rsid w:val="001254B3"/>
    <w:rsid w:val="001353A4"/>
    <w:rsid w:val="00140C49"/>
    <w:rsid w:val="001411D2"/>
    <w:rsid w:val="00145381"/>
    <w:rsid w:val="00146695"/>
    <w:rsid w:val="00147388"/>
    <w:rsid w:val="00147741"/>
    <w:rsid w:val="00152CA1"/>
    <w:rsid w:val="00152E5C"/>
    <w:rsid w:val="001539E8"/>
    <w:rsid w:val="00153C52"/>
    <w:rsid w:val="0015680F"/>
    <w:rsid w:val="00160BD2"/>
    <w:rsid w:val="00170320"/>
    <w:rsid w:val="001716E7"/>
    <w:rsid w:val="0017652F"/>
    <w:rsid w:val="0018185D"/>
    <w:rsid w:val="00182D6D"/>
    <w:rsid w:val="0018796A"/>
    <w:rsid w:val="00187F71"/>
    <w:rsid w:val="00194FAB"/>
    <w:rsid w:val="0019674C"/>
    <w:rsid w:val="001A04C8"/>
    <w:rsid w:val="001A19C1"/>
    <w:rsid w:val="001B18E3"/>
    <w:rsid w:val="001C0063"/>
    <w:rsid w:val="001C1039"/>
    <w:rsid w:val="001C577E"/>
    <w:rsid w:val="001C58DE"/>
    <w:rsid w:val="001C5C3A"/>
    <w:rsid w:val="001D6D84"/>
    <w:rsid w:val="001E1C8E"/>
    <w:rsid w:val="001E4AF3"/>
    <w:rsid w:val="001E71E6"/>
    <w:rsid w:val="001E77AA"/>
    <w:rsid w:val="001E7F78"/>
    <w:rsid w:val="001F1582"/>
    <w:rsid w:val="001F4290"/>
    <w:rsid w:val="0020000C"/>
    <w:rsid w:val="00200567"/>
    <w:rsid w:val="0020091D"/>
    <w:rsid w:val="00202ED1"/>
    <w:rsid w:val="00204BEA"/>
    <w:rsid w:val="00207A39"/>
    <w:rsid w:val="00210C15"/>
    <w:rsid w:val="00210D55"/>
    <w:rsid w:val="002162C3"/>
    <w:rsid w:val="002167A8"/>
    <w:rsid w:val="002168DE"/>
    <w:rsid w:val="002214DF"/>
    <w:rsid w:val="002254C5"/>
    <w:rsid w:val="0022669C"/>
    <w:rsid w:val="00234520"/>
    <w:rsid w:val="00234A71"/>
    <w:rsid w:val="00236F83"/>
    <w:rsid w:val="002409B0"/>
    <w:rsid w:val="002438CF"/>
    <w:rsid w:val="00247A1F"/>
    <w:rsid w:val="00247F2B"/>
    <w:rsid w:val="00255102"/>
    <w:rsid w:val="00262B6D"/>
    <w:rsid w:val="002644D5"/>
    <w:rsid w:val="00265C0E"/>
    <w:rsid w:val="002822E1"/>
    <w:rsid w:val="00285642"/>
    <w:rsid w:val="0028663D"/>
    <w:rsid w:val="00291428"/>
    <w:rsid w:val="00292E3D"/>
    <w:rsid w:val="00295390"/>
    <w:rsid w:val="00297E01"/>
    <w:rsid w:val="002A3308"/>
    <w:rsid w:val="002B0A84"/>
    <w:rsid w:val="002B2216"/>
    <w:rsid w:val="002B3EC8"/>
    <w:rsid w:val="002C3C9C"/>
    <w:rsid w:val="002E47FD"/>
    <w:rsid w:val="002E624E"/>
    <w:rsid w:val="002E7E2A"/>
    <w:rsid w:val="002F55C0"/>
    <w:rsid w:val="00302192"/>
    <w:rsid w:val="00302501"/>
    <w:rsid w:val="0030252E"/>
    <w:rsid w:val="00302EB3"/>
    <w:rsid w:val="00306154"/>
    <w:rsid w:val="00313603"/>
    <w:rsid w:val="00313E64"/>
    <w:rsid w:val="00314599"/>
    <w:rsid w:val="00330F0B"/>
    <w:rsid w:val="0034789E"/>
    <w:rsid w:val="00351654"/>
    <w:rsid w:val="00352DCC"/>
    <w:rsid w:val="00353D7F"/>
    <w:rsid w:val="00356375"/>
    <w:rsid w:val="003604C8"/>
    <w:rsid w:val="003612D5"/>
    <w:rsid w:val="00363C4B"/>
    <w:rsid w:val="00371038"/>
    <w:rsid w:val="00373720"/>
    <w:rsid w:val="00381825"/>
    <w:rsid w:val="00390998"/>
    <w:rsid w:val="00392385"/>
    <w:rsid w:val="003941F2"/>
    <w:rsid w:val="003954C6"/>
    <w:rsid w:val="003967A0"/>
    <w:rsid w:val="003A0CF2"/>
    <w:rsid w:val="003B2D7A"/>
    <w:rsid w:val="003C268D"/>
    <w:rsid w:val="003D1487"/>
    <w:rsid w:val="003D26D3"/>
    <w:rsid w:val="003D5187"/>
    <w:rsid w:val="003E02D1"/>
    <w:rsid w:val="003E4B7D"/>
    <w:rsid w:val="003F35A9"/>
    <w:rsid w:val="003F4EDE"/>
    <w:rsid w:val="003F7E15"/>
    <w:rsid w:val="00401DD0"/>
    <w:rsid w:val="00407FD4"/>
    <w:rsid w:val="00411E04"/>
    <w:rsid w:val="00411ED2"/>
    <w:rsid w:val="004144FF"/>
    <w:rsid w:val="00414E21"/>
    <w:rsid w:val="00421865"/>
    <w:rsid w:val="00421C82"/>
    <w:rsid w:val="00426012"/>
    <w:rsid w:val="00426CE0"/>
    <w:rsid w:val="00432BEA"/>
    <w:rsid w:val="00436CBA"/>
    <w:rsid w:val="00436D94"/>
    <w:rsid w:val="00437D8F"/>
    <w:rsid w:val="00446CEE"/>
    <w:rsid w:val="00450998"/>
    <w:rsid w:val="00450DDE"/>
    <w:rsid w:val="00453D62"/>
    <w:rsid w:val="004554A0"/>
    <w:rsid w:val="00457435"/>
    <w:rsid w:val="00462810"/>
    <w:rsid w:val="00464CA1"/>
    <w:rsid w:val="004658D3"/>
    <w:rsid w:val="004666B9"/>
    <w:rsid w:val="00467F22"/>
    <w:rsid w:val="004819FB"/>
    <w:rsid w:val="00485993"/>
    <w:rsid w:val="004863A1"/>
    <w:rsid w:val="0048656F"/>
    <w:rsid w:val="004865EE"/>
    <w:rsid w:val="004871C0"/>
    <w:rsid w:val="00492806"/>
    <w:rsid w:val="0049289D"/>
    <w:rsid w:val="00495EE0"/>
    <w:rsid w:val="004A4211"/>
    <w:rsid w:val="004A42E6"/>
    <w:rsid w:val="004A4353"/>
    <w:rsid w:val="004B36DA"/>
    <w:rsid w:val="004B709B"/>
    <w:rsid w:val="004C0BA8"/>
    <w:rsid w:val="004C0F23"/>
    <w:rsid w:val="004C73DE"/>
    <w:rsid w:val="004C79E8"/>
    <w:rsid w:val="004D4B93"/>
    <w:rsid w:val="004D5756"/>
    <w:rsid w:val="004E02D4"/>
    <w:rsid w:val="004E0B9E"/>
    <w:rsid w:val="004E27D1"/>
    <w:rsid w:val="004E326D"/>
    <w:rsid w:val="004E3634"/>
    <w:rsid w:val="004E741E"/>
    <w:rsid w:val="004F02A0"/>
    <w:rsid w:val="004F091D"/>
    <w:rsid w:val="004F17EF"/>
    <w:rsid w:val="005006D1"/>
    <w:rsid w:val="0050373F"/>
    <w:rsid w:val="005040AB"/>
    <w:rsid w:val="0050507D"/>
    <w:rsid w:val="005160EB"/>
    <w:rsid w:val="00517187"/>
    <w:rsid w:val="00524B55"/>
    <w:rsid w:val="0053095C"/>
    <w:rsid w:val="00533BDB"/>
    <w:rsid w:val="00535888"/>
    <w:rsid w:val="005368AD"/>
    <w:rsid w:val="00540BCD"/>
    <w:rsid w:val="005431ED"/>
    <w:rsid w:val="005433F3"/>
    <w:rsid w:val="00543BFF"/>
    <w:rsid w:val="0054656A"/>
    <w:rsid w:val="00557389"/>
    <w:rsid w:val="0056126F"/>
    <w:rsid w:val="00561CBB"/>
    <w:rsid w:val="00572B61"/>
    <w:rsid w:val="00584314"/>
    <w:rsid w:val="00585C42"/>
    <w:rsid w:val="00587C07"/>
    <w:rsid w:val="005949F6"/>
    <w:rsid w:val="00594FCA"/>
    <w:rsid w:val="00597CA4"/>
    <w:rsid w:val="005A190A"/>
    <w:rsid w:val="005A22CB"/>
    <w:rsid w:val="005A5AB5"/>
    <w:rsid w:val="005B6F43"/>
    <w:rsid w:val="005B7897"/>
    <w:rsid w:val="005C14A6"/>
    <w:rsid w:val="005C5AF1"/>
    <w:rsid w:val="005D1C9A"/>
    <w:rsid w:val="005D3460"/>
    <w:rsid w:val="005D56F1"/>
    <w:rsid w:val="005E0428"/>
    <w:rsid w:val="005E0486"/>
    <w:rsid w:val="005E51B9"/>
    <w:rsid w:val="005E67E0"/>
    <w:rsid w:val="005F10D9"/>
    <w:rsid w:val="005F54B9"/>
    <w:rsid w:val="005F5699"/>
    <w:rsid w:val="005F6A86"/>
    <w:rsid w:val="005F7190"/>
    <w:rsid w:val="0060112B"/>
    <w:rsid w:val="006015EE"/>
    <w:rsid w:val="006035A4"/>
    <w:rsid w:val="00604ECC"/>
    <w:rsid w:val="00607D86"/>
    <w:rsid w:val="00610BCE"/>
    <w:rsid w:val="00611FE6"/>
    <w:rsid w:val="00615F35"/>
    <w:rsid w:val="006201CE"/>
    <w:rsid w:val="0062133A"/>
    <w:rsid w:val="0062314E"/>
    <w:rsid w:val="00624E40"/>
    <w:rsid w:val="006332DA"/>
    <w:rsid w:val="006366C1"/>
    <w:rsid w:val="00642F4D"/>
    <w:rsid w:val="00643E52"/>
    <w:rsid w:val="00646952"/>
    <w:rsid w:val="006516EF"/>
    <w:rsid w:val="00656FDD"/>
    <w:rsid w:val="0066185D"/>
    <w:rsid w:val="00662660"/>
    <w:rsid w:val="00663DD6"/>
    <w:rsid w:val="00672EE4"/>
    <w:rsid w:val="006767AE"/>
    <w:rsid w:val="00677DBC"/>
    <w:rsid w:val="006800F3"/>
    <w:rsid w:val="006822FB"/>
    <w:rsid w:val="006857C5"/>
    <w:rsid w:val="0069008B"/>
    <w:rsid w:val="00691B58"/>
    <w:rsid w:val="006948B1"/>
    <w:rsid w:val="00694F35"/>
    <w:rsid w:val="006A1948"/>
    <w:rsid w:val="006A71EA"/>
    <w:rsid w:val="006A7576"/>
    <w:rsid w:val="006A7A20"/>
    <w:rsid w:val="006B06F5"/>
    <w:rsid w:val="006B0FA3"/>
    <w:rsid w:val="006B2FD1"/>
    <w:rsid w:val="006B59DB"/>
    <w:rsid w:val="006B7617"/>
    <w:rsid w:val="006C6E7F"/>
    <w:rsid w:val="006C797F"/>
    <w:rsid w:val="006D0145"/>
    <w:rsid w:val="006D707C"/>
    <w:rsid w:val="006D73CF"/>
    <w:rsid w:val="006F7B4A"/>
    <w:rsid w:val="0070169F"/>
    <w:rsid w:val="00717075"/>
    <w:rsid w:val="0071777E"/>
    <w:rsid w:val="007203AE"/>
    <w:rsid w:val="007213F7"/>
    <w:rsid w:val="00723CF8"/>
    <w:rsid w:val="00724441"/>
    <w:rsid w:val="0073103E"/>
    <w:rsid w:val="0073110B"/>
    <w:rsid w:val="00747B94"/>
    <w:rsid w:val="0075111F"/>
    <w:rsid w:val="007552D5"/>
    <w:rsid w:val="00756910"/>
    <w:rsid w:val="00761436"/>
    <w:rsid w:val="007625D7"/>
    <w:rsid w:val="007629B4"/>
    <w:rsid w:val="007634C5"/>
    <w:rsid w:val="007662EB"/>
    <w:rsid w:val="00771F7A"/>
    <w:rsid w:val="00772153"/>
    <w:rsid w:val="007721C2"/>
    <w:rsid w:val="0077250D"/>
    <w:rsid w:val="007743F9"/>
    <w:rsid w:val="00775D15"/>
    <w:rsid w:val="00776614"/>
    <w:rsid w:val="007801E2"/>
    <w:rsid w:val="00780E11"/>
    <w:rsid w:val="007814C1"/>
    <w:rsid w:val="00782FFD"/>
    <w:rsid w:val="00790763"/>
    <w:rsid w:val="00791F4F"/>
    <w:rsid w:val="00792B3A"/>
    <w:rsid w:val="0079413B"/>
    <w:rsid w:val="00795C80"/>
    <w:rsid w:val="00797A31"/>
    <w:rsid w:val="00797F52"/>
    <w:rsid w:val="007A0B6F"/>
    <w:rsid w:val="007A4314"/>
    <w:rsid w:val="007B0DC6"/>
    <w:rsid w:val="007B1AAB"/>
    <w:rsid w:val="007B3AC0"/>
    <w:rsid w:val="007B4BDE"/>
    <w:rsid w:val="007B5432"/>
    <w:rsid w:val="007C3044"/>
    <w:rsid w:val="007C5F2B"/>
    <w:rsid w:val="007D1789"/>
    <w:rsid w:val="007D3DC4"/>
    <w:rsid w:val="007D6443"/>
    <w:rsid w:val="007D7090"/>
    <w:rsid w:val="007E09FB"/>
    <w:rsid w:val="007E3225"/>
    <w:rsid w:val="007F3EB5"/>
    <w:rsid w:val="007F4E8D"/>
    <w:rsid w:val="00804E45"/>
    <w:rsid w:val="008123E5"/>
    <w:rsid w:val="0081449F"/>
    <w:rsid w:val="008156AE"/>
    <w:rsid w:val="00831165"/>
    <w:rsid w:val="008354CD"/>
    <w:rsid w:val="00842B4F"/>
    <w:rsid w:val="00844180"/>
    <w:rsid w:val="00847AFF"/>
    <w:rsid w:val="00872234"/>
    <w:rsid w:val="00876581"/>
    <w:rsid w:val="00882980"/>
    <w:rsid w:val="00882DD6"/>
    <w:rsid w:val="008831A4"/>
    <w:rsid w:val="00891B65"/>
    <w:rsid w:val="00891D17"/>
    <w:rsid w:val="0089273C"/>
    <w:rsid w:val="00892F01"/>
    <w:rsid w:val="00896AC1"/>
    <w:rsid w:val="00897E1B"/>
    <w:rsid w:val="008A3AC2"/>
    <w:rsid w:val="008A3D38"/>
    <w:rsid w:val="008A4209"/>
    <w:rsid w:val="008A4E0E"/>
    <w:rsid w:val="008A7491"/>
    <w:rsid w:val="008B0B89"/>
    <w:rsid w:val="008B4017"/>
    <w:rsid w:val="008B42B6"/>
    <w:rsid w:val="008B4AE0"/>
    <w:rsid w:val="008C1560"/>
    <w:rsid w:val="008C15FA"/>
    <w:rsid w:val="008C3014"/>
    <w:rsid w:val="008C3031"/>
    <w:rsid w:val="008C6AEC"/>
    <w:rsid w:val="008C73A5"/>
    <w:rsid w:val="008C7F57"/>
    <w:rsid w:val="008D1673"/>
    <w:rsid w:val="008D2885"/>
    <w:rsid w:val="008D443E"/>
    <w:rsid w:val="008D4B60"/>
    <w:rsid w:val="008D5B49"/>
    <w:rsid w:val="008E1626"/>
    <w:rsid w:val="008E3C69"/>
    <w:rsid w:val="008E5E52"/>
    <w:rsid w:val="008E72A8"/>
    <w:rsid w:val="008E7F97"/>
    <w:rsid w:val="008F1171"/>
    <w:rsid w:val="008F177A"/>
    <w:rsid w:val="008F4684"/>
    <w:rsid w:val="008F6349"/>
    <w:rsid w:val="00903CA1"/>
    <w:rsid w:val="00907801"/>
    <w:rsid w:val="00910C6D"/>
    <w:rsid w:val="00913D8E"/>
    <w:rsid w:val="009159E2"/>
    <w:rsid w:val="00923EEC"/>
    <w:rsid w:val="00926A5F"/>
    <w:rsid w:val="00934B70"/>
    <w:rsid w:val="00935BFE"/>
    <w:rsid w:val="009472B7"/>
    <w:rsid w:val="009524A6"/>
    <w:rsid w:val="00953369"/>
    <w:rsid w:val="009601A9"/>
    <w:rsid w:val="00960C58"/>
    <w:rsid w:val="009670A5"/>
    <w:rsid w:val="0097396E"/>
    <w:rsid w:val="0098149E"/>
    <w:rsid w:val="00983849"/>
    <w:rsid w:val="00987935"/>
    <w:rsid w:val="00990661"/>
    <w:rsid w:val="0099494C"/>
    <w:rsid w:val="009A0E2A"/>
    <w:rsid w:val="009A3DCB"/>
    <w:rsid w:val="009A60A2"/>
    <w:rsid w:val="009B2D4A"/>
    <w:rsid w:val="009B63D3"/>
    <w:rsid w:val="009C15AD"/>
    <w:rsid w:val="009C4876"/>
    <w:rsid w:val="009C7C21"/>
    <w:rsid w:val="009D0A37"/>
    <w:rsid w:val="009D3480"/>
    <w:rsid w:val="009D3F65"/>
    <w:rsid w:val="009D4632"/>
    <w:rsid w:val="009D48E1"/>
    <w:rsid w:val="009D72B6"/>
    <w:rsid w:val="009D7FBB"/>
    <w:rsid w:val="009E32A4"/>
    <w:rsid w:val="009E3891"/>
    <w:rsid w:val="009F4ACC"/>
    <w:rsid w:val="00A00045"/>
    <w:rsid w:val="00A02594"/>
    <w:rsid w:val="00A0339F"/>
    <w:rsid w:val="00A040C2"/>
    <w:rsid w:val="00A05103"/>
    <w:rsid w:val="00A06918"/>
    <w:rsid w:val="00A07C16"/>
    <w:rsid w:val="00A1340E"/>
    <w:rsid w:val="00A13678"/>
    <w:rsid w:val="00A153CF"/>
    <w:rsid w:val="00A16B29"/>
    <w:rsid w:val="00A174B6"/>
    <w:rsid w:val="00A21566"/>
    <w:rsid w:val="00A22DEF"/>
    <w:rsid w:val="00A33E3B"/>
    <w:rsid w:val="00A36E49"/>
    <w:rsid w:val="00A41D87"/>
    <w:rsid w:val="00A4791C"/>
    <w:rsid w:val="00A55A67"/>
    <w:rsid w:val="00A55B9F"/>
    <w:rsid w:val="00A579A5"/>
    <w:rsid w:val="00A64E6D"/>
    <w:rsid w:val="00A64F91"/>
    <w:rsid w:val="00A81084"/>
    <w:rsid w:val="00A82AED"/>
    <w:rsid w:val="00A879A6"/>
    <w:rsid w:val="00A93D79"/>
    <w:rsid w:val="00A93F93"/>
    <w:rsid w:val="00AA3C0C"/>
    <w:rsid w:val="00AB1DE2"/>
    <w:rsid w:val="00AB3AF5"/>
    <w:rsid w:val="00AC15DA"/>
    <w:rsid w:val="00AC1916"/>
    <w:rsid w:val="00AC24C4"/>
    <w:rsid w:val="00AD2378"/>
    <w:rsid w:val="00AE11C8"/>
    <w:rsid w:val="00AE3F2B"/>
    <w:rsid w:val="00AF11F2"/>
    <w:rsid w:val="00AF13FC"/>
    <w:rsid w:val="00AF640E"/>
    <w:rsid w:val="00AF76F9"/>
    <w:rsid w:val="00AF78E3"/>
    <w:rsid w:val="00B0700C"/>
    <w:rsid w:val="00B07EE6"/>
    <w:rsid w:val="00B13346"/>
    <w:rsid w:val="00B14F3E"/>
    <w:rsid w:val="00B17E6E"/>
    <w:rsid w:val="00B23625"/>
    <w:rsid w:val="00B30134"/>
    <w:rsid w:val="00B3623D"/>
    <w:rsid w:val="00B52C0B"/>
    <w:rsid w:val="00B62ABC"/>
    <w:rsid w:val="00B6461A"/>
    <w:rsid w:val="00B674EC"/>
    <w:rsid w:val="00B700B0"/>
    <w:rsid w:val="00B713E8"/>
    <w:rsid w:val="00B723A5"/>
    <w:rsid w:val="00B76C4A"/>
    <w:rsid w:val="00B80079"/>
    <w:rsid w:val="00B83EDB"/>
    <w:rsid w:val="00B840C4"/>
    <w:rsid w:val="00B8785D"/>
    <w:rsid w:val="00BA2E71"/>
    <w:rsid w:val="00BB2F4D"/>
    <w:rsid w:val="00BB6FC7"/>
    <w:rsid w:val="00BC3B49"/>
    <w:rsid w:val="00BC6997"/>
    <w:rsid w:val="00BD445B"/>
    <w:rsid w:val="00BD7CAD"/>
    <w:rsid w:val="00BE28DE"/>
    <w:rsid w:val="00BE69FA"/>
    <w:rsid w:val="00BE7143"/>
    <w:rsid w:val="00BF163F"/>
    <w:rsid w:val="00BF18B3"/>
    <w:rsid w:val="00BF35CD"/>
    <w:rsid w:val="00BF6689"/>
    <w:rsid w:val="00C00F79"/>
    <w:rsid w:val="00C01452"/>
    <w:rsid w:val="00C05295"/>
    <w:rsid w:val="00C0799D"/>
    <w:rsid w:val="00C12DCA"/>
    <w:rsid w:val="00C156E6"/>
    <w:rsid w:val="00C166FE"/>
    <w:rsid w:val="00C16888"/>
    <w:rsid w:val="00C171F1"/>
    <w:rsid w:val="00C229BD"/>
    <w:rsid w:val="00C231AE"/>
    <w:rsid w:val="00C24892"/>
    <w:rsid w:val="00C27FFB"/>
    <w:rsid w:val="00C30293"/>
    <w:rsid w:val="00C35363"/>
    <w:rsid w:val="00C37712"/>
    <w:rsid w:val="00C37D0D"/>
    <w:rsid w:val="00C47CEF"/>
    <w:rsid w:val="00C54F1D"/>
    <w:rsid w:val="00C5500B"/>
    <w:rsid w:val="00C56062"/>
    <w:rsid w:val="00C60A96"/>
    <w:rsid w:val="00C65BBA"/>
    <w:rsid w:val="00C671CB"/>
    <w:rsid w:val="00C748F8"/>
    <w:rsid w:val="00C812BA"/>
    <w:rsid w:val="00C82BC3"/>
    <w:rsid w:val="00C834F7"/>
    <w:rsid w:val="00C839AD"/>
    <w:rsid w:val="00C90D6D"/>
    <w:rsid w:val="00C91365"/>
    <w:rsid w:val="00C97706"/>
    <w:rsid w:val="00CA057E"/>
    <w:rsid w:val="00CA05E2"/>
    <w:rsid w:val="00CA5851"/>
    <w:rsid w:val="00CA6A85"/>
    <w:rsid w:val="00CA7876"/>
    <w:rsid w:val="00CA7F4D"/>
    <w:rsid w:val="00CB0700"/>
    <w:rsid w:val="00CB27F4"/>
    <w:rsid w:val="00CB71C9"/>
    <w:rsid w:val="00CC77D2"/>
    <w:rsid w:val="00CD061A"/>
    <w:rsid w:val="00CE4D95"/>
    <w:rsid w:val="00CE53DF"/>
    <w:rsid w:val="00CE7622"/>
    <w:rsid w:val="00CF2379"/>
    <w:rsid w:val="00CF363B"/>
    <w:rsid w:val="00CF69FC"/>
    <w:rsid w:val="00CF70B5"/>
    <w:rsid w:val="00D0086A"/>
    <w:rsid w:val="00D030BF"/>
    <w:rsid w:val="00D03A32"/>
    <w:rsid w:val="00D07F15"/>
    <w:rsid w:val="00D1792D"/>
    <w:rsid w:val="00D17C77"/>
    <w:rsid w:val="00D27F4F"/>
    <w:rsid w:val="00D32FC4"/>
    <w:rsid w:val="00D37EFE"/>
    <w:rsid w:val="00D405B8"/>
    <w:rsid w:val="00D40F72"/>
    <w:rsid w:val="00D4139C"/>
    <w:rsid w:val="00D4206F"/>
    <w:rsid w:val="00D44F79"/>
    <w:rsid w:val="00D4584E"/>
    <w:rsid w:val="00D475FD"/>
    <w:rsid w:val="00D50E88"/>
    <w:rsid w:val="00D57733"/>
    <w:rsid w:val="00D60255"/>
    <w:rsid w:val="00D610DE"/>
    <w:rsid w:val="00D628C3"/>
    <w:rsid w:val="00D65378"/>
    <w:rsid w:val="00D66DFD"/>
    <w:rsid w:val="00D70352"/>
    <w:rsid w:val="00D71EE5"/>
    <w:rsid w:val="00D7256C"/>
    <w:rsid w:val="00D737F1"/>
    <w:rsid w:val="00D80786"/>
    <w:rsid w:val="00D854AB"/>
    <w:rsid w:val="00D87632"/>
    <w:rsid w:val="00D87A99"/>
    <w:rsid w:val="00D90ACB"/>
    <w:rsid w:val="00DA5546"/>
    <w:rsid w:val="00DB2899"/>
    <w:rsid w:val="00DB4A27"/>
    <w:rsid w:val="00DB75CF"/>
    <w:rsid w:val="00DC04C9"/>
    <w:rsid w:val="00DC1CDC"/>
    <w:rsid w:val="00DD59AF"/>
    <w:rsid w:val="00DD71A3"/>
    <w:rsid w:val="00DE2CAA"/>
    <w:rsid w:val="00DE3BB9"/>
    <w:rsid w:val="00DF43B3"/>
    <w:rsid w:val="00DF7F41"/>
    <w:rsid w:val="00E044E6"/>
    <w:rsid w:val="00E07A32"/>
    <w:rsid w:val="00E10344"/>
    <w:rsid w:val="00E10CFF"/>
    <w:rsid w:val="00E13CD9"/>
    <w:rsid w:val="00E16B7E"/>
    <w:rsid w:val="00E20C84"/>
    <w:rsid w:val="00E22CFD"/>
    <w:rsid w:val="00E23156"/>
    <w:rsid w:val="00E355F3"/>
    <w:rsid w:val="00E35B73"/>
    <w:rsid w:val="00E37213"/>
    <w:rsid w:val="00E4152C"/>
    <w:rsid w:val="00E46168"/>
    <w:rsid w:val="00E502F9"/>
    <w:rsid w:val="00E525AC"/>
    <w:rsid w:val="00E540BC"/>
    <w:rsid w:val="00E56B47"/>
    <w:rsid w:val="00E62155"/>
    <w:rsid w:val="00E62E39"/>
    <w:rsid w:val="00E73BE4"/>
    <w:rsid w:val="00E74807"/>
    <w:rsid w:val="00E76136"/>
    <w:rsid w:val="00E76325"/>
    <w:rsid w:val="00E77A96"/>
    <w:rsid w:val="00E841EA"/>
    <w:rsid w:val="00E84D7D"/>
    <w:rsid w:val="00E86673"/>
    <w:rsid w:val="00E95144"/>
    <w:rsid w:val="00EA040D"/>
    <w:rsid w:val="00EA0DF1"/>
    <w:rsid w:val="00EA2245"/>
    <w:rsid w:val="00EA3B00"/>
    <w:rsid w:val="00EA3CAC"/>
    <w:rsid w:val="00EA4CDA"/>
    <w:rsid w:val="00EA5471"/>
    <w:rsid w:val="00EA752E"/>
    <w:rsid w:val="00EB270C"/>
    <w:rsid w:val="00EB50C7"/>
    <w:rsid w:val="00EC6AAA"/>
    <w:rsid w:val="00ED10AC"/>
    <w:rsid w:val="00ED4F3B"/>
    <w:rsid w:val="00ED62BD"/>
    <w:rsid w:val="00ED7B8F"/>
    <w:rsid w:val="00EE54A8"/>
    <w:rsid w:val="00EE5545"/>
    <w:rsid w:val="00EE5C0B"/>
    <w:rsid w:val="00EE6B6B"/>
    <w:rsid w:val="00EF37A3"/>
    <w:rsid w:val="00EF47F7"/>
    <w:rsid w:val="00F00DC9"/>
    <w:rsid w:val="00F018D8"/>
    <w:rsid w:val="00F07330"/>
    <w:rsid w:val="00F07C85"/>
    <w:rsid w:val="00F1048C"/>
    <w:rsid w:val="00F10DB1"/>
    <w:rsid w:val="00F11690"/>
    <w:rsid w:val="00F1418E"/>
    <w:rsid w:val="00F173BA"/>
    <w:rsid w:val="00F177BB"/>
    <w:rsid w:val="00F249F3"/>
    <w:rsid w:val="00F26CBE"/>
    <w:rsid w:val="00F308CF"/>
    <w:rsid w:val="00F33251"/>
    <w:rsid w:val="00F35268"/>
    <w:rsid w:val="00F35F4D"/>
    <w:rsid w:val="00F372D7"/>
    <w:rsid w:val="00F37E85"/>
    <w:rsid w:val="00F42048"/>
    <w:rsid w:val="00F45A6E"/>
    <w:rsid w:val="00F4734E"/>
    <w:rsid w:val="00F5075E"/>
    <w:rsid w:val="00F55118"/>
    <w:rsid w:val="00F7067F"/>
    <w:rsid w:val="00F7283E"/>
    <w:rsid w:val="00F73F36"/>
    <w:rsid w:val="00F7711B"/>
    <w:rsid w:val="00F8134E"/>
    <w:rsid w:val="00F83776"/>
    <w:rsid w:val="00F8438E"/>
    <w:rsid w:val="00F8703B"/>
    <w:rsid w:val="00F91763"/>
    <w:rsid w:val="00F920F4"/>
    <w:rsid w:val="00F927F6"/>
    <w:rsid w:val="00F9487F"/>
    <w:rsid w:val="00F96620"/>
    <w:rsid w:val="00FA190E"/>
    <w:rsid w:val="00FA3224"/>
    <w:rsid w:val="00FB0F37"/>
    <w:rsid w:val="00FB3C97"/>
    <w:rsid w:val="00FC7F66"/>
    <w:rsid w:val="00FE0D99"/>
    <w:rsid w:val="00FE2D05"/>
    <w:rsid w:val="00FE338D"/>
    <w:rsid w:val="00FE3560"/>
    <w:rsid w:val="00FE3C11"/>
    <w:rsid w:val="00FF3837"/>
    <w:rsid w:val="00FF4E42"/>
    <w:rsid w:val="00FF522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84E6E1F"/>
  <w15:chartTrackingRefBased/>
  <w15:docId w15:val="{8F2F432A-850B-4531-A68A-BB492FDE1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character" w:customStyle="1" w:styleId="BulletsChar">
    <w:name w:val="Bullets Char"/>
    <w:basedOn w:val="DefaultParagraphFont"/>
    <w:link w:val="Bullets"/>
    <w:locked/>
    <w:rsid w:val="00607D86"/>
  </w:style>
  <w:style w:type="paragraph" w:customStyle="1" w:styleId="Bullets">
    <w:name w:val="Bullets"/>
    <w:basedOn w:val="ListParagraph"/>
    <w:link w:val="BulletsChar"/>
    <w:qFormat/>
    <w:rsid w:val="00607D86"/>
    <w:pPr>
      <w:numPr>
        <w:numId w:val="4"/>
      </w:numPr>
      <w:spacing w:after="120"/>
    </w:pPr>
    <w:rPr>
      <w:rFonts w:asciiTheme="minorHAnsi" w:eastAsiaTheme="minorHAnsi" w:hAnsiTheme="minorHAnsi" w:cstheme="minorBidi"/>
      <w:sz w:val="22"/>
      <w:lang w:val="en-AU"/>
    </w:rPr>
  </w:style>
  <w:style w:type="character" w:styleId="Hyperlink">
    <w:name w:val="Hyperlink"/>
    <w:basedOn w:val="DefaultParagraphFont"/>
    <w:uiPriority w:val="99"/>
    <w:unhideWhenUsed/>
    <w:rsid w:val="00643E52"/>
    <w:rPr>
      <w:color w:val="0563C1" w:themeColor="hyperlink"/>
      <w:u w:val="single"/>
    </w:rPr>
  </w:style>
  <w:style w:type="character" w:styleId="UnresolvedMention">
    <w:name w:val="Unresolved Mention"/>
    <w:basedOn w:val="DefaultParagraphFont"/>
    <w:uiPriority w:val="99"/>
    <w:semiHidden/>
    <w:unhideWhenUsed/>
    <w:rsid w:val="00643E52"/>
    <w:rPr>
      <w:color w:val="605E5C"/>
      <w:shd w:val="clear" w:color="auto" w:fill="E1DFDD"/>
    </w:rPr>
  </w:style>
  <w:style w:type="character" w:styleId="CommentReference">
    <w:name w:val="annotation reference"/>
    <w:basedOn w:val="DefaultParagraphFont"/>
    <w:uiPriority w:val="99"/>
    <w:semiHidden/>
    <w:unhideWhenUsed/>
    <w:rsid w:val="00AA3C0C"/>
    <w:rPr>
      <w:sz w:val="16"/>
      <w:szCs w:val="16"/>
    </w:rPr>
  </w:style>
  <w:style w:type="paragraph" w:styleId="CommentText">
    <w:name w:val="annotation text"/>
    <w:basedOn w:val="Normal"/>
    <w:link w:val="CommentTextChar"/>
    <w:uiPriority w:val="99"/>
    <w:semiHidden/>
    <w:unhideWhenUsed/>
    <w:rsid w:val="00AA3C0C"/>
    <w:rPr>
      <w:sz w:val="20"/>
      <w:szCs w:val="20"/>
    </w:rPr>
  </w:style>
  <w:style w:type="character" w:customStyle="1" w:styleId="CommentTextChar">
    <w:name w:val="Comment Text Char"/>
    <w:basedOn w:val="DefaultParagraphFont"/>
    <w:link w:val="CommentText"/>
    <w:uiPriority w:val="99"/>
    <w:semiHidden/>
    <w:rsid w:val="00AA3C0C"/>
    <w:rPr>
      <w:rFonts w:ascii="Arial Narrow" w:eastAsia="Calibri" w:hAnsi="Arial Narrow"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A3C0C"/>
    <w:rPr>
      <w:b/>
      <w:bCs/>
    </w:rPr>
  </w:style>
  <w:style w:type="character" w:customStyle="1" w:styleId="CommentSubjectChar">
    <w:name w:val="Comment Subject Char"/>
    <w:basedOn w:val="CommentTextChar"/>
    <w:link w:val="CommentSubject"/>
    <w:uiPriority w:val="99"/>
    <w:semiHidden/>
    <w:rsid w:val="00AA3C0C"/>
    <w:rPr>
      <w:rFonts w:ascii="Arial Narrow" w:eastAsia="Calibri" w:hAnsi="Arial Narrow"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3779764">
      <w:bodyDiv w:val="1"/>
      <w:marLeft w:val="0"/>
      <w:marRight w:val="0"/>
      <w:marTop w:val="0"/>
      <w:marBottom w:val="0"/>
      <w:divBdr>
        <w:top w:val="none" w:sz="0" w:space="0" w:color="auto"/>
        <w:left w:val="none" w:sz="0" w:space="0" w:color="auto"/>
        <w:bottom w:val="none" w:sz="0" w:space="0" w:color="auto"/>
        <w:right w:val="none" w:sz="0" w:space="0" w:color="auto"/>
      </w:divBdr>
    </w:div>
    <w:div w:id="189308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EDE47422257E4B844159F205852364" ma:contentTypeVersion="11" ma:contentTypeDescription="Create a new document." ma:contentTypeScope="" ma:versionID="e09391b14a676a46f75d5200dfa2b12d">
  <xsd:schema xmlns:xsd="http://www.w3.org/2001/XMLSchema" xmlns:xs="http://www.w3.org/2001/XMLSchema" xmlns:p="http://schemas.microsoft.com/office/2006/metadata/properties" xmlns:ns2="15c52f1f-05e5-447e-a6f9-a9aa89bcad95" xmlns:ns3="89caa495-4ad8-497a-9b5c-1a88469d85fd" targetNamespace="http://schemas.microsoft.com/office/2006/metadata/properties" ma:root="true" ma:fieldsID="5cd20be91469f879db4ecb9b134a7ce2" ns2:_="" ns3:_="">
    <xsd:import namespace="15c52f1f-05e5-447e-a6f9-a9aa89bcad95"/>
    <xsd:import namespace="89caa495-4ad8-497a-9b5c-1a88469d85f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52f1f-05e5-447e-a6f9-a9aa89bcad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caa495-4ad8-497a-9b5c-1a88469d85f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9caa495-4ad8-497a-9b5c-1a88469d85fd">
      <UserInfo>
        <DisplayName>Richard Wolf</DisplayName>
        <AccountId>6</AccountId>
        <AccountType/>
      </UserInfo>
      <UserInfo>
        <DisplayName>Tania Clayson</DisplayName>
        <AccountId>31</AccountId>
        <AccountType/>
      </UserInfo>
      <UserInfo>
        <DisplayName>Mike Hodgson</DisplayName>
        <AccountId>42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6EFFF8-66EB-406F-AD65-79DFBC8AB5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52f1f-05e5-447e-a6f9-a9aa89bcad95"/>
    <ds:schemaRef ds:uri="89caa495-4ad8-497a-9b5c-1a88469d85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5012D1-80CF-492B-9D82-776AA4A0FF09}">
  <ds:schemaRefs>
    <ds:schemaRef ds:uri="http://schemas.microsoft.com/office/2006/metadata/properties"/>
    <ds:schemaRef ds:uri="http://purl.org/dc/elements/1.1/"/>
    <ds:schemaRef ds:uri="http://schemas.microsoft.com/office/2006/documentManagement/types"/>
    <ds:schemaRef ds:uri="http://purl.org/dc/terms/"/>
    <ds:schemaRef ds:uri="9fa7fdbb-f445-4cad-90c8-b0a9648a3387"/>
    <ds:schemaRef ds:uri="http://schemas.microsoft.com/sharepoint/v3"/>
    <ds:schemaRef ds:uri="http://www.w3.org/XML/1998/namespace"/>
    <ds:schemaRef ds:uri="http://schemas.microsoft.com/office/infopath/2007/PartnerControls"/>
    <ds:schemaRef ds:uri="http://schemas.openxmlformats.org/package/2006/metadata/core-properties"/>
    <ds:schemaRef ds:uri="e34feca3-1647-4934-89a5-84165635c9d6"/>
    <ds:schemaRef ds:uri="http://purl.org/dc/dcmitype/"/>
    <ds:schemaRef ds:uri="89caa495-4ad8-497a-9b5c-1a88469d85fd"/>
  </ds:schemaRefs>
</ds:datastoreItem>
</file>

<file path=customXml/itemProps3.xml><?xml version="1.0" encoding="utf-8"?>
<ds:datastoreItem xmlns:ds="http://schemas.openxmlformats.org/officeDocument/2006/customXml" ds:itemID="{785B7F23-E3E0-4E20-A8AE-AA33FE1D7F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1191</Words>
  <Characters>6789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Clayson</dc:creator>
  <cp:keywords/>
  <dc:description/>
  <cp:lastModifiedBy>Renee Russo</cp:lastModifiedBy>
  <cp:revision>2</cp:revision>
  <cp:lastPrinted>2020-02-18T15:05:00Z</cp:lastPrinted>
  <dcterms:created xsi:type="dcterms:W3CDTF">2022-01-13T06:10:00Z</dcterms:created>
  <dcterms:modified xsi:type="dcterms:W3CDTF">2022-01-13T06:10:00Z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bMonth">
    <vt:lpwstr>355;#01 (January)|be27344d-73ee-4702-933c-63201e4a8e1c</vt:lpwstr>
  </property>
  <property fmtid="{D5CDD505-2E9C-101B-9397-08002B2CF9AE}" pid="3" name="Order">
    <vt:r8>400</vt:r8>
  </property>
  <property fmtid="{D5CDD505-2E9C-101B-9397-08002B2CF9AE}" pid="4" name="TaxKeyword">
    <vt:lpwstr/>
  </property>
  <property fmtid="{D5CDD505-2E9C-101B-9397-08002B2CF9AE}" pid="5" name="xd_Signature">
    <vt:bool>false</vt:bool>
  </property>
  <property fmtid="{D5CDD505-2E9C-101B-9397-08002B2CF9AE}" pid="6" name="bbHRCategories">
    <vt:lpwstr/>
  </property>
  <property fmtid="{D5CDD505-2E9C-101B-9397-08002B2CF9AE}" pid="7" name="xd_ProgID">
    <vt:lpwstr/>
  </property>
  <property fmtid="{D5CDD505-2E9C-101B-9397-08002B2CF9AE}" pid="8" name="bbYear">
    <vt:lpwstr>238;#2014|0a695059-fe51-46c3-b801-cb6827743fab</vt:lpwstr>
  </property>
  <property fmtid="{D5CDD505-2E9C-101B-9397-08002B2CF9AE}" pid="9" name="TemplateUrl">
    <vt:lpwstr/>
  </property>
  <property fmtid="{D5CDD505-2E9C-101B-9397-08002B2CF9AE}" pid="10" name="_dlc_DocIdItemGuid">
    <vt:lpwstr>de756944-da61-44e4-8091-b9add05e9a57</vt:lpwstr>
  </property>
  <property fmtid="{D5CDD505-2E9C-101B-9397-08002B2CF9AE}" pid="11" name="ContentTypeId">
    <vt:lpwstr>0x010100C2EDE47422257E4B844159F205852364</vt:lpwstr>
  </property>
</Properties>
</file>