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40"/>
        <w:gridCol w:w="12"/>
        <w:gridCol w:w="1178"/>
        <w:gridCol w:w="1292"/>
        <w:gridCol w:w="5036"/>
        <w:gridCol w:w="17"/>
        <w:gridCol w:w="268"/>
      </w:tblGrid>
      <w:tr w:rsidR="002B2216" w:rsidRPr="00BF5601" w14:paraId="7A6F63DC" w14:textId="77777777" w:rsidTr="00AB4849">
        <w:tc>
          <w:tcPr>
            <w:tcW w:w="1571" w:type="pct"/>
            <w:gridSpan w:val="3"/>
            <w:shd w:val="clear" w:color="auto" w:fill="0070F1"/>
            <w:vAlign w:val="center"/>
          </w:tcPr>
          <w:p w14:paraId="7BBCC932" w14:textId="77777777" w:rsidR="002B2216" w:rsidRPr="00BF5601" w:rsidRDefault="002B2216" w:rsidP="004C2489">
            <w:pPr>
              <w:spacing w:before="120" w:after="120"/>
              <w:rPr>
                <w:rFonts w:cstheme="minorHAnsi"/>
                <w:b/>
                <w:color w:val="FFFFFF" w:themeColor="background1"/>
                <w:szCs w:val="24"/>
              </w:rPr>
            </w:pPr>
            <w:r w:rsidRPr="00BF5601">
              <w:rPr>
                <w:rFonts w:cstheme="minorHAnsi"/>
                <w:b/>
                <w:color w:val="FFFFFF" w:themeColor="background1"/>
                <w:szCs w:val="24"/>
              </w:rPr>
              <w:t>Position title</w:t>
            </w:r>
          </w:p>
        </w:tc>
        <w:tc>
          <w:tcPr>
            <w:tcW w:w="3429" w:type="pct"/>
            <w:gridSpan w:val="4"/>
            <w:vAlign w:val="center"/>
          </w:tcPr>
          <w:p w14:paraId="147F8072" w14:textId="450F3A9A" w:rsidR="002B2216" w:rsidRPr="00BF5601" w:rsidRDefault="000C4DD8" w:rsidP="302345D6">
            <w:pPr>
              <w:spacing w:before="120" w:after="120"/>
              <w:rPr>
                <w:rFonts w:cstheme="minorBidi"/>
                <w:b/>
                <w:bCs/>
                <w:szCs w:val="24"/>
              </w:rPr>
            </w:pPr>
            <w:r w:rsidRPr="00BF5601">
              <w:rPr>
                <w:rFonts w:cstheme="minorBidi"/>
                <w:b/>
                <w:bCs/>
                <w:szCs w:val="24"/>
              </w:rPr>
              <w:t xml:space="preserve">Project </w:t>
            </w:r>
            <w:r w:rsidR="00BF5601">
              <w:rPr>
                <w:rFonts w:cstheme="minorBidi"/>
                <w:b/>
                <w:bCs/>
                <w:szCs w:val="24"/>
              </w:rPr>
              <w:t>Officer</w:t>
            </w:r>
          </w:p>
        </w:tc>
      </w:tr>
      <w:tr w:rsidR="002B2216" w:rsidRPr="00BF5601" w14:paraId="128E50CB" w14:textId="77777777" w:rsidTr="00AB4849">
        <w:tc>
          <w:tcPr>
            <w:tcW w:w="1571" w:type="pct"/>
            <w:gridSpan w:val="3"/>
            <w:shd w:val="clear" w:color="auto" w:fill="0070F1"/>
            <w:vAlign w:val="center"/>
          </w:tcPr>
          <w:p w14:paraId="1E56F5F2" w14:textId="77777777" w:rsidR="002B2216" w:rsidRPr="00BF5601" w:rsidRDefault="002B2216" w:rsidP="004C2489">
            <w:pPr>
              <w:spacing w:before="120" w:after="120"/>
              <w:rPr>
                <w:rFonts w:cstheme="minorHAnsi"/>
                <w:b/>
                <w:color w:val="FFFFFF" w:themeColor="background1"/>
                <w:szCs w:val="24"/>
              </w:rPr>
            </w:pPr>
            <w:r w:rsidRPr="00BF5601">
              <w:rPr>
                <w:rFonts w:cstheme="minorHAnsi"/>
                <w:b/>
                <w:color w:val="FFFFFF" w:themeColor="background1"/>
                <w:szCs w:val="24"/>
              </w:rPr>
              <w:t>Team/Group</w:t>
            </w:r>
          </w:p>
        </w:tc>
        <w:tc>
          <w:tcPr>
            <w:tcW w:w="3429" w:type="pct"/>
            <w:gridSpan w:val="4"/>
            <w:vAlign w:val="center"/>
          </w:tcPr>
          <w:p w14:paraId="092604AF" w14:textId="752570A3" w:rsidR="002B2216" w:rsidRPr="00BF5601" w:rsidRDefault="008B64AA" w:rsidP="302345D6">
            <w:pPr>
              <w:spacing w:before="120" w:after="120"/>
              <w:rPr>
                <w:rFonts w:cstheme="minorBidi"/>
                <w:szCs w:val="24"/>
              </w:rPr>
            </w:pPr>
            <w:r w:rsidRPr="00BF5601">
              <w:rPr>
                <w:rFonts w:cstheme="minorBidi"/>
                <w:szCs w:val="24"/>
              </w:rPr>
              <w:t>Business Solutions</w:t>
            </w:r>
          </w:p>
        </w:tc>
      </w:tr>
      <w:tr w:rsidR="002B2216" w:rsidRPr="00BF5601" w14:paraId="3CCE4CDB" w14:textId="77777777" w:rsidTr="00AB4849">
        <w:tc>
          <w:tcPr>
            <w:tcW w:w="1571" w:type="pct"/>
            <w:gridSpan w:val="3"/>
            <w:shd w:val="clear" w:color="auto" w:fill="0070F1"/>
            <w:vAlign w:val="center"/>
          </w:tcPr>
          <w:p w14:paraId="78BE3D74" w14:textId="77777777" w:rsidR="002B2216" w:rsidRPr="00BF5601" w:rsidRDefault="002B2216" w:rsidP="004C2489">
            <w:pPr>
              <w:spacing w:before="120" w:after="120"/>
              <w:rPr>
                <w:rFonts w:cstheme="minorHAnsi"/>
                <w:b/>
                <w:color w:val="FFFFFF" w:themeColor="background1"/>
                <w:szCs w:val="24"/>
              </w:rPr>
            </w:pPr>
            <w:r w:rsidRPr="00BF5601">
              <w:rPr>
                <w:rFonts w:cstheme="minorHAnsi"/>
                <w:b/>
                <w:color w:val="FFFFFF" w:themeColor="background1"/>
                <w:szCs w:val="24"/>
              </w:rPr>
              <w:t>Work level</w:t>
            </w:r>
          </w:p>
        </w:tc>
        <w:tc>
          <w:tcPr>
            <w:tcW w:w="3429" w:type="pct"/>
            <w:gridSpan w:val="4"/>
            <w:vAlign w:val="center"/>
          </w:tcPr>
          <w:p w14:paraId="354896CF" w14:textId="6C460788" w:rsidR="002B2216" w:rsidRPr="00BF5601" w:rsidRDefault="000C4DD8" w:rsidP="004C2489">
            <w:pPr>
              <w:spacing w:before="120" w:after="120"/>
              <w:rPr>
                <w:rFonts w:cstheme="minorHAnsi"/>
                <w:szCs w:val="24"/>
              </w:rPr>
            </w:pPr>
            <w:r w:rsidRPr="00BF5601">
              <w:rPr>
                <w:rFonts w:cstheme="minorHAnsi"/>
                <w:szCs w:val="24"/>
              </w:rPr>
              <w:t>2</w:t>
            </w:r>
          </w:p>
        </w:tc>
      </w:tr>
      <w:tr w:rsidR="002B2216" w:rsidRPr="00BF5601" w14:paraId="1DBF3100" w14:textId="77777777" w:rsidTr="00AB4849">
        <w:tc>
          <w:tcPr>
            <w:tcW w:w="1571" w:type="pct"/>
            <w:gridSpan w:val="3"/>
            <w:shd w:val="clear" w:color="auto" w:fill="0070F1"/>
            <w:vAlign w:val="center"/>
          </w:tcPr>
          <w:p w14:paraId="5167363D" w14:textId="77777777" w:rsidR="002B2216" w:rsidRPr="00BF5601" w:rsidRDefault="002B2216" w:rsidP="004C2489">
            <w:pPr>
              <w:spacing w:before="120" w:after="120"/>
              <w:rPr>
                <w:rFonts w:cstheme="minorHAnsi"/>
                <w:b/>
                <w:color w:val="FFFFFF" w:themeColor="background1"/>
                <w:szCs w:val="24"/>
              </w:rPr>
            </w:pPr>
            <w:r w:rsidRPr="00BF5601">
              <w:rPr>
                <w:rFonts w:cstheme="minorHAnsi"/>
                <w:b/>
                <w:color w:val="FFFFFF" w:themeColor="background1"/>
                <w:szCs w:val="24"/>
              </w:rPr>
              <w:t>Position reporting to</w:t>
            </w:r>
          </w:p>
        </w:tc>
        <w:tc>
          <w:tcPr>
            <w:tcW w:w="3429" w:type="pct"/>
            <w:gridSpan w:val="4"/>
            <w:vAlign w:val="center"/>
          </w:tcPr>
          <w:p w14:paraId="7F98A357" w14:textId="3C18EB1E" w:rsidR="002B2216" w:rsidRPr="00BF5601" w:rsidRDefault="008B64AA" w:rsidP="004C2489">
            <w:pPr>
              <w:spacing w:before="120" w:after="120"/>
              <w:rPr>
                <w:rFonts w:cstheme="minorHAnsi"/>
                <w:szCs w:val="24"/>
              </w:rPr>
            </w:pPr>
            <w:r w:rsidRPr="00BF5601">
              <w:rPr>
                <w:rFonts w:cstheme="minorHAnsi"/>
                <w:szCs w:val="24"/>
              </w:rPr>
              <w:t>Project and Process Delviery</w:t>
            </w:r>
            <w:r w:rsidR="000C4DD8" w:rsidRPr="00BF5601">
              <w:rPr>
                <w:rFonts w:cstheme="minorHAnsi"/>
                <w:szCs w:val="24"/>
              </w:rPr>
              <w:t xml:space="preserve"> Manager</w:t>
            </w:r>
          </w:p>
        </w:tc>
      </w:tr>
      <w:tr w:rsidR="00363C4B" w:rsidRPr="00BF5601" w14:paraId="4A6BD362" w14:textId="77777777" w:rsidTr="00AB4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4F59FDD6" w14:textId="77777777" w:rsidR="00363C4B" w:rsidRPr="00BF5601" w:rsidRDefault="00363C4B" w:rsidP="004C2489">
            <w:pPr>
              <w:spacing w:before="120" w:after="120"/>
              <w:rPr>
                <w:rFonts w:cstheme="minorHAnsi"/>
                <w:szCs w:val="24"/>
              </w:rPr>
            </w:pPr>
          </w:p>
        </w:tc>
      </w:tr>
      <w:tr w:rsidR="00AB4849" w:rsidRPr="00BF5601" w14:paraId="3F2F0ED1" w14:textId="77777777" w:rsidTr="00AB4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8" w:type="pct"/>
        </w:trPr>
        <w:tc>
          <w:tcPr>
            <w:tcW w:w="960"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25992BDF" w14:textId="77777777" w:rsidR="00AB4849" w:rsidRPr="00BF5601" w:rsidRDefault="00AB4849" w:rsidP="004C2489">
            <w:pPr>
              <w:spacing w:before="120" w:after="120"/>
              <w:rPr>
                <w:rFonts w:cstheme="minorHAnsi"/>
                <w:b/>
                <w:bCs/>
                <w:szCs w:val="24"/>
              </w:rPr>
            </w:pPr>
            <w:r w:rsidRPr="00BF5601">
              <w:rPr>
                <w:rFonts w:cstheme="minorHAnsi"/>
                <w:b/>
                <w:bCs/>
                <w:szCs w:val="24"/>
              </w:rPr>
              <w:t>Vision, mission and values</w:t>
            </w:r>
          </w:p>
        </w:tc>
        <w:tc>
          <w:tcPr>
            <w:tcW w:w="3892" w:type="pct"/>
            <w:gridSpan w:val="3"/>
            <w:tcBorders>
              <w:top w:val="single" w:sz="0" w:space="0" w:color="000000" w:themeColor="text1"/>
              <w:left w:val="single" w:sz="0" w:space="0" w:color="000000" w:themeColor="text1"/>
              <w:bottom w:val="single" w:sz="4" w:space="0" w:color="auto"/>
              <w:right w:val="single" w:sz="0" w:space="0" w:color="000000" w:themeColor="text1"/>
            </w:tcBorders>
          </w:tcPr>
          <w:p w14:paraId="2934A9C1" w14:textId="77777777" w:rsidR="0082500F" w:rsidRPr="00BF5601" w:rsidRDefault="0082500F" w:rsidP="0082500F">
            <w:pPr>
              <w:spacing w:before="120" w:after="120"/>
              <w:rPr>
                <w:rFonts w:cstheme="minorHAnsi"/>
                <w:szCs w:val="24"/>
              </w:rPr>
            </w:pPr>
            <w:r w:rsidRPr="00BF5601">
              <w:rPr>
                <w:rFonts w:cstheme="minorHAnsi"/>
                <w:szCs w:val="24"/>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depression and suicide. </w:t>
            </w:r>
          </w:p>
          <w:p w14:paraId="2FF75971" w14:textId="64610B2E" w:rsidR="00AB4849" w:rsidRPr="00BF5601" w:rsidRDefault="0082500F" w:rsidP="0082500F">
            <w:pPr>
              <w:spacing w:before="120" w:after="120"/>
              <w:rPr>
                <w:rFonts w:cstheme="minorHAnsi"/>
                <w:b/>
                <w:bCs/>
                <w:szCs w:val="24"/>
              </w:rPr>
            </w:pPr>
            <w:r w:rsidRPr="00BF5601">
              <w:rPr>
                <w:rFonts w:cstheme="minorHAnsi"/>
                <w:szCs w:val="24"/>
              </w:rPr>
              <w:t xml:space="preserve">Beyond Blues values are </w:t>
            </w:r>
            <w:r w:rsidRPr="00BF5601">
              <w:rPr>
                <w:rFonts w:cstheme="minorHAnsi"/>
                <w:b/>
                <w:bCs/>
                <w:szCs w:val="24"/>
              </w:rPr>
              <w:t>Collaboration, Respect, Enthusiasm, Excellence, Innovation and Integrity.</w:t>
            </w:r>
          </w:p>
        </w:tc>
      </w:tr>
      <w:tr w:rsidR="00AB4849" w:rsidRPr="00BF5601" w14:paraId="54733654" w14:textId="77777777" w:rsidTr="00AB4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8" w:type="pct"/>
        </w:trPr>
        <w:tc>
          <w:tcPr>
            <w:tcW w:w="960" w:type="pct"/>
            <w:gridSpan w:val="2"/>
            <w:tcBorders>
              <w:top w:val="single" w:sz="4" w:space="0" w:color="auto"/>
              <w:left w:val="single" w:sz="0" w:space="0" w:color="000000" w:themeColor="text1"/>
              <w:bottom w:val="single" w:sz="4" w:space="0" w:color="auto"/>
              <w:right w:val="single" w:sz="0" w:space="0" w:color="000000" w:themeColor="text1"/>
            </w:tcBorders>
          </w:tcPr>
          <w:p w14:paraId="0B583584" w14:textId="77777777" w:rsidR="00AB4849" w:rsidRPr="00BF5601" w:rsidRDefault="00AB4849" w:rsidP="004C2489">
            <w:pPr>
              <w:spacing w:before="120" w:after="120"/>
              <w:rPr>
                <w:rFonts w:cstheme="minorHAnsi"/>
                <w:b/>
                <w:bCs/>
                <w:szCs w:val="24"/>
              </w:rPr>
            </w:pPr>
            <w:r w:rsidRPr="00BF5601">
              <w:rPr>
                <w:rFonts w:cstheme="minorHAnsi"/>
                <w:b/>
                <w:bCs/>
                <w:szCs w:val="24"/>
              </w:rPr>
              <w:t>Position purpose</w:t>
            </w:r>
          </w:p>
        </w:tc>
        <w:tc>
          <w:tcPr>
            <w:tcW w:w="3892" w:type="pct"/>
            <w:gridSpan w:val="3"/>
            <w:tcBorders>
              <w:top w:val="single" w:sz="4" w:space="0" w:color="auto"/>
              <w:left w:val="single" w:sz="0" w:space="0" w:color="000000" w:themeColor="text1"/>
              <w:bottom w:val="single" w:sz="4" w:space="0" w:color="auto"/>
              <w:right w:val="single" w:sz="0" w:space="0" w:color="000000" w:themeColor="text1"/>
            </w:tcBorders>
          </w:tcPr>
          <w:p w14:paraId="00E6966F" w14:textId="460D00C8" w:rsidR="00AB4849" w:rsidRPr="00BF5601" w:rsidRDefault="00AB4849" w:rsidP="000C4DD8">
            <w:pPr>
              <w:pStyle w:val="ListParagraph"/>
              <w:ind w:left="0"/>
              <w:rPr>
                <w:rFonts w:eastAsia="Times New Roman" w:cs="Calibri"/>
                <w:color w:val="000000" w:themeColor="text1"/>
                <w:szCs w:val="24"/>
                <w:shd w:val="clear" w:color="auto" w:fill="FFFFFF"/>
                <w:lang w:eastAsia="en-GB"/>
              </w:rPr>
            </w:pPr>
            <w:r w:rsidRPr="00BF5601">
              <w:rPr>
                <w:rFonts w:eastAsia="Times New Roman" w:cs="Calibri"/>
                <w:color w:val="000000" w:themeColor="text1"/>
                <w:szCs w:val="24"/>
                <w:shd w:val="clear" w:color="auto" w:fill="FFFFFF"/>
                <w:lang w:eastAsia="en-GB"/>
              </w:rPr>
              <w:t xml:space="preserve">A Project Officer is required to support the project management and coordination of the </w:t>
            </w:r>
            <w:r w:rsidR="0082500F" w:rsidRPr="00BF5601">
              <w:rPr>
                <w:rFonts w:eastAsia="Times New Roman" w:cs="Calibri"/>
                <w:color w:val="000000" w:themeColor="text1"/>
                <w:szCs w:val="24"/>
                <w:shd w:val="clear" w:color="auto" w:fill="FFFFFF"/>
                <w:lang w:eastAsia="en-GB"/>
              </w:rPr>
              <w:t>various pr</w:t>
            </w:r>
            <w:r w:rsidR="00256057" w:rsidRPr="00BF5601">
              <w:rPr>
                <w:rFonts w:eastAsia="Times New Roman" w:cs="Calibri"/>
                <w:color w:val="000000" w:themeColor="text1"/>
                <w:szCs w:val="24"/>
                <w:shd w:val="clear" w:color="auto" w:fill="FFFFFF"/>
                <w:lang w:eastAsia="en-GB"/>
              </w:rPr>
              <w:t>ograms of work, including our Big Blue Door</w:t>
            </w:r>
            <w:r w:rsidRPr="00BF5601">
              <w:rPr>
                <w:rFonts w:eastAsia="Times New Roman" w:cs="Calibri"/>
                <w:color w:val="000000" w:themeColor="text1"/>
                <w:szCs w:val="24"/>
                <w:shd w:val="clear" w:color="auto" w:fill="FFFFFF"/>
                <w:lang w:eastAsia="en-GB"/>
              </w:rPr>
              <w:t>.</w:t>
            </w:r>
          </w:p>
          <w:p w14:paraId="5DEFD2B4" w14:textId="79F29B63" w:rsidR="00AB4849" w:rsidRPr="00BF5601" w:rsidRDefault="00AB4849" w:rsidP="000C4DD8">
            <w:pPr>
              <w:pStyle w:val="ListParagraph"/>
              <w:ind w:left="0"/>
              <w:rPr>
                <w:rFonts w:cstheme="minorHAnsi"/>
                <w:i/>
                <w:iCs/>
                <w:szCs w:val="24"/>
                <w:highlight w:val="yellow"/>
                <w:lang w:val="en-AU"/>
              </w:rPr>
            </w:pPr>
            <w:r w:rsidRPr="00BF5601">
              <w:rPr>
                <w:rFonts w:eastAsia="Times New Roman" w:cs="Calibri"/>
                <w:color w:val="000000" w:themeColor="text1"/>
                <w:szCs w:val="24"/>
                <w:shd w:val="clear" w:color="auto" w:fill="FFFFFF"/>
                <w:lang w:eastAsia="en-GB"/>
              </w:rPr>
              <w:t xml:space="preserve">Reporting to the </w:t>
            </w:r>
            <w:r w:rsidR="00256057" w:rsidRPr="00BF5601">
              <w:rPr>
                <w:rFonts w:cstheme="minorHAnsi"/>
                <w:szCs w:val="24"/>
              </w:rPr>
              <w:t xml:space="preserve"> Project and Process Delviery Manager</w:t>
            </w:r>
            <w:r w:rsidR="00256057" w:rsidRPr="00BF5601">
              <w:rPr>
                <w:rFonts w:eastAsia="Times New Roman" w:cs="Calibri"/>
                <w:color w:val="000000" w:themeColor="text1"/>
                <w:szCs w:val="24"/>
                <w:shd w:val="clear" w:color="auto" w:fill="FFFFFF"/>
                <w:lang w:eastAsia="en-GB"/>
              </w:rPr>
              <w:t xml:space="preserve"> </w:t>
            </w:r>
            <w:r w:rsidRPr="00BF5601">
              <w:rPr>
                <w:rFonts w:eastAsia="Times New Roman" w:cs="Calibri"/>
                <w:color w:val="000000" w:themeColor="text1"/>
                <w:szCs w:val="24"/>
                <w:shd w:val="clear" w:color="auto" w:fill="FFFFFF"/>
                <w:lang w:eastAsia="en-GB"/>
              </w:rPr>
              <w:t>, and liaising closely with the Project Managers, the Project Officer, will assist the management of the commercial and finance requirements of the projects including budget tracking, task management, project status reporting and documentation, liaison with key business areas including procurement, finance,  change management, vendor management and various other Beyond Blue teams impacted by Project Implementation. This role is responsible for management of key project work-flows.</w:t>
            </w:r>
          </w:p>
        </w:tc>
      </w:tr>
      <w:tr w:rsidR="00AB4849" w:rsidRPr="00BF5601" w14:paraId="2C50E649" w14:textId="77777777" w:rsidTr="00AB4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pct"/>
          <w:trHeight w:val="99"/>
        </w:trPr>
        <w:tc>
          <w:tcPr>
            <w:tcW w:w="954" w:type="pct"/>
            <w:vMerge w:val="restart"/>
            <w:tcBorders>
              <w:top w:val="single" w:sz="4" w:space="0" w:color="auto"/>
              <w:left w:val="single" w:sz="4" w:space="0" w:color="auto"/>
              <w:bottom w:val="single" w:sz="4" w:space="0" w:color="auto"/>
              <w:right w:val="single" w:sz="4" w:space="0" w:color="auto"/>
            </w:tcBorders>
          </w:tcPr>
          <w:p w14:paraId="62F826C8" w14:textId="77777777" w:rsidR="00AB4849" w:rsidRPr="00BF5601" w:rsidRDefault="00AB4849" w:rsidP="004C2489">
            <w:pPr>
              <w:spacing w:before="120" w:after="120"/>
              <w:rPr>
                <w:rFonts w:cstheme="minorHAnsi"/>
                <w:b/>
                <w:bCs/>
                <w:szCs w:val="24"/>
              </w:rPr>
            </w:pPr>
            <w:r w:rsidRPr="00BF5601">
              <w:rPr>
                <w:rFonts w:cstheme="minorHAnsi"/>
                <w:b/>
                <w:bCs/>
                <w:szCs w:val="24"/>
              </w:rPr>
              <w:t>Role dimensions</w:t>
            </w:r>
          </w:p>
        </w:tc>
        <w:tc>
          <w:tcPr>
            <w:tcW w:w="1287" w:type="pct"/>
            <w:gridSpan w:val="3"/>
            <w:tcBorders>
              <w:top w:val="single" w:sz="4" w:space="0" w:color="auto"/>
              <w:left w:val="single" w:sz="2" w:space="0" w:color="000000" w:themeColor="text1"/>
              <w:bottom w:val="single" w:sz="0" w:space="0" w:color="000000" w:themeColor="text1"/>
              <w:right w:val="single" w:sz="0" w:space="0" w:color="000000" w:themeColor="text1"/>
            </w:tcBorders>
          </w:tcPr>
          <w:p w14:paraId="17C0D9AF" w14:textId="77777777" w:rsidR="00AB4849" w:rsidRPr="00BF5601" w:rsidRDefault="00AB4849" w:rsidP="004C2489">
            <w:pPr>
              <w:spacing w:before="120" w:after="80"/>
              <w:jc w:val="right"/>
              <w:rPr>
                <w:rFonts w:cstheme="minorHAnsi"/>
                <w:b/>
                <w:bCs/>
                <w:szCs w:val="24"/>
              </w:rPr>
            </w:pPr>
            <w:r w:rsidRPr="00BF5601">
              <w:rPr>
                <w:rFonts w:cstheme="minorHAnsi"/>
                <w:b/>
                <w:bCs/>
                <w:szCs w:val="24"/>
              </w:rPr>
              <w:t>Direct Reports</w:t>
            </w:r>
          </w:p>
        </w:tc>
        <w:tc>
          <w:tcPr>
            <w:tcW w:w="2620"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5C6BBD7A" w14:textId="7B3D9B63" w:rsidR="00AB4849" w:rsidRPr="00BF5601" w:rsidRDefault="00665141" w:rsidP="000C4DD8">
            <w:pPr>
              <w:pStyle w:val="ListParagraph"/>
              <w:rPr>
                <w:rFonts w:eastAsia="Times New Roman" w:cs="Calibri"/>
                <w:color w:val="000000" w:themeColor="text1"/>
                <w:szCs w:val="24"/>
                <w:shd w:val="clear" w:color="auto" w:fill="FFFFFF"/>
                <w:lang w:eastAsia="en-GB"/>
              </w:rPr>
            </w:pPr>
            <w:r w:rsidRPr="00BF5601">
              <w:rPr>
                <w:rFonts w:eastAsia="Times New Roman" w:cs="Calibri"/>
                <w:color w:val="000000" w:themeColor="text1"/>
                <w:szCs w:val="24"/>
                <w:shd w:val="clear" w:color="auto" w:fill="FFFFFF"/>
                <w:lang w:eastAsia="en-GB"/>
              </w:rPr>
              <w:t>0</w:t>
            </w:r>
          </w:p>
        </w:tc>
      </w:tr>
      <w:tr w:rsidR="00AB4849" w:rsidRPr="00BF5601" w14:paraId="18D2C219" w14:textId="77777777" w:rsidTr="00AB4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pct"/>
          <w:trHeight w:val="94"/>
        </w:trPr>
        <w:tc>
          <w:tcPr>
            <w:tcW w:w="954" w:type="pct"/>
            <w:vMerge/>
            <w:tcBorders>
              <w:left w:val="single" w:sz="4" w:space="0" w:color="auto"/>
              <w:bottom w:val="single" w:sz="4" w:space="0" w:color="auto"/>
              <w:right w:val="single" w:sz="4" w:space="0" w:color="auto"/>
            </w:tcBorders>
          </w:tcPr>
          <w:p w14:paraId="369F46C0" w14:textId="77777777" w:rsidR="00AB4849" w:rsidRPr="00BF5601" w:rsidRDefault="00AB4849" w:rsidP="004C2489">
            <w:pPr>
              <w:spacing w:before="120" w:after="120"/>
              <w:rPr>
                <w:rFonts w:cstheme="minorHAnsi"/>
                <w:b/>
                <w:bCs/>
                <w:szCs w:val="24"/>
              </w:rPr>
            </w:pPr>
          </w:p>
        </w:tc>
        <w:tc>
          <w:tcPr>
            <w:tcW w:w="1287" w:type="pct"/>
            <w:gridSpan w:val="3"/>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5B2DA4CD" w14:textId="77777777" w:rsidR="00AB4849" w:rsidRPr="00BF5601" w:rsidRDefault="00AB4849" w:rsidP="004C2489">
            <w:pPr>
              <w:spacing w:before="80" w:after="80"/>
              <w:jc w:val="right"/>
              <w:rPr>
                <w:rFonts w:cstheme="minorHAnsi"/>
                <w:b/>
                <w:bCs/>
                <w:szCs w:val="24"/>
              </w:rPr>
            </w:pPr>
            <w:r w:rsidRPr="00BF5601">
              <w:rPr>
                <w:rFonts w:cstheme="minorHAnsi"/>
                <w:b/>
                <w:bCs/>
                <w:szCs w:val="24"/>
              </w:rPr>
              <w:t>Overall team</w:t>
            </w:r>
          </w:p>
        </w:tc>
        <w:tc>
          <w:tcPr>
            <w:tcW w:w="2620"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11835C0" w14:textId="70563D7A" w:rsidR="00AB4849" w:rsidRPr="00BF5601" w:rsidRDefault="00665141" w:rsidP="000C4DD8">
            <w:pPr>
              <w:pStyle w:val="ListParagraph"/>
              <w:rPr>
                <w:rFonts w:eastAsia="Times New Roman" w:cs="Calibri"/>
                <w:color w:val="000000" w:themeColor="text1"/>
                <w:szCs w:val="24"/>
                <w:shd w:val="clear" w:color="auto" w:fill="FFFFFF"/>
                <w:lang w:eastAsia="en-GB"/>
              </w:rPr>
            </w:pPr>
            <w:r w:rsidRPr="00BF5601">
              <w:rPr>
                <w:rFonts w:eastAsia="Times New Roman" w:cs="Calibri"/>
                <w:color w:val="000000" w:themeColor="text1"/>
                <w:szCs w:val="24"/>
                <w:shd w:val="clear" w:color="auto" w:fill="FFFFFF"/>
                <w:lang w:eastAsia="en-GB"/>
              </w:rPr>
              <w:t>0</w:t>
            </w:r>
          </w:p>
        </w:tc>
      </w:tr>
      <w:tr w:rsidR="00AB4849" w:rsidRPr="00BF5601" w14:paraId="1BB1480F" w14:textId="77777777" w:rsidTr="00AB4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pct"/>
          <w:trHeight w:val="94"/>
        </w:trPr>
        <w:tc>
          <w:tcPr>
            <w:tcW w:w="954" w:type="pct"/>
            <w:vMerge/>
            <w:tcBorders>
              <w:left w:val="single" w:sz="4" w:space="0" w:color="auto"/>
              <w:bottom w:val="single" w:sz="4" w:space="0" w:color="auto"/>
              <w:right w:val="single" w:sz="4" w:space="0" w:color="auto"/>
            </w:tcBorders>
          </w:tcPr>
          <w:p w14:paraId="686CE729" w14:textId="77777777" w:rsidR="00AB4849" w:rsidRPr="00BF5601" w:rsidRDefault="00AB4849" w:rsidP="004C2489">
            <w:pPr>
              <w:spacing w:before="120" w:after="120"/>
              <w:rPr>
                <w:rFonts w:cstheme="minorHAnsi"/>
                <w:b/>
                <w:bCs/>
                <w:szCs w:val="24"/>
              </w:rPr>
            </w:pPr>
          </w:p>
        </w:tc>
        <w:tc>
          <w:tcPr>
            <w:tcW w:w="1287" w:type="pct"/>
            <w:gridSpan w:val="3"/>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059C5023" w14:textId="77777777" w:rsidR="00AB4849" w:rsidRPr="00BF5601" w:rsidRDefault="00AB4849" w:rsidP="004C2489">
            <w:pPr>
              <w:spacing w:before="80" w:after="80"/>
              <w:jc w:val="right"/>
              <w:rPr>
                <w:rFonts w:cstheme="minorHAnsi"/>
                <w:b/>
                <w:bCs/>
                <w:szCs w:val="24"/>
              </w:rPr>
            </w:pPr>
            <w:r w:rsidRPr="00BF5601">
              <w:rPr>
                <w:rFonts w:cstheme="minorHAnsi"/>
                <w:b/>
                <w:bCs/>
                <w:szCs w:val="24"/>
              </w:rPr>
              <w:t>Financial Delegation</w:t>
            </w:r>
          </w:p>
        </w:tc>
        <w:tc>
          <w:tcPr>
            <w:tcW w:w="2620"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8BB1213" w14:textId="374BDC96" w:rsidR="00AB4849" w:rsidRPr="00BF5601" w:rsidRDefault="00BF5601" w:rsidP="000C4DD8">
            <w:pPr>
              <w:pStyle w:val="ListParagraph"/>
              <w:rPr>
                <w:rFonts w:eastAsia="Times New Roman" w:cs="Calibri"/>
                <w:color w:val="000000" w:themeColor="text1"/>
                <w:szCs w:val="24"/>
                <w:shd w:val="clear" w:color="auto" w:fill="FFFFFF"/>
                <w:lang w:eastAsia="en-GB"/>
              </w:rPr>
            </w:pPr>
            <w:r>
              <w:rPr>
                <w:rFonts w:eastAsia="Times New Roman" w:cs="Calibri"/>
                <w:color w:val="000000" w:themeColor="text1"/>
                <w:szCs w:val="24"/>
                <w:shd w:val="clear" w:color="auto" w:fill="FFFFFF"/>
                <w:lang w:eastAsia="en-GB"/>
              </w:rPr>
              <w:t>0</w:t>
            </w:r>
          </w:p>
        </w:tc>
      </w:tr>
      <w:tr w:rsidR="00AB4849" w:rsidRPr="00BF5601" w14:paraId="3B166089" w14:textId="77777777" w:rsidTr="00AB4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pct"/>
        </w:trPr>
        <w:tc>
          <w:tcPr>
            <w:tcW w:w="954" w:type="pct"/>
            <w:tcBorders>
              <w:top w:val="single" w:sz="4" w:space="0" w:color="auto"/>
              <w:left w:val="single" w:sz="0" w:space="0" w:color="000000" w:themeColor="text1"/>
              <w:bottom w:val="single" w:sz="4" w:space="0" w:color="auto"/>
              <w:right w:val="single" w:sz="0" w:space="0" w:color="000000" w:themeColor="text1"/>
            </w:tcBorders>
          </w:tcPr>
          <w:p w14:paraId="7B26232A" w14:textId="671CDAD5" w:rsidR="00AB4849" w:rsidRPr="00BF5601" w:rsidRDefault="00AB4849" w:rsidP="004C2489">
            <w:pPr>
              <w:spacing w:before="120" w:after="120"/>
              <w:rPr>
                <w:rFonts w:cstheme="minorHAnsi"/>
                <w:b/>
                <w:bCs/>
                <w:szCs w:val="24"/>
              </w:rPr>
            </w:pPr>
            <w:r w:rsidRPr="00BF5601">
              <w:rPr>
                <w:rFonts w:cstheme="minorHAnsi"/>
                <w:b/>
                <w:bCs/>
                <w:szCs w:val="24"/>
              </w:rPr>
              <w:t>Key accountabilities</w:t>
            </w:r>
          </w:p>
        </w:tc>
        <w:tc>
          <w:tcPr>
            <w:tcW w:w="3906" w:type="pct"/>
            <w:gridSpan w:val="5"/>
            <w:tcBorders>
              <w:top w:val="single" w:sz="4" w:space="0" w:color="auto"/>
              <w:left w:val="single" w:sz="0" w:space="0" w:color="000000" w:themeColor="text1"/>
              <w:bottom w:val="single" w:sz="4" w:space="0" w:color="auto"/>
              <w:right w:val="single" w:sz="0" w:space="0" w:color="000000" w:themeColor="text1"/>
            </w:tcBorders>
          </w:tcPr>
          <w:p w14:paraId="62067951"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Purchase order management – keeping track of invoices against POs</w:t>
            </w:r>
          </w:p>
          <w:p w14:paraId="2D68F9FC"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Reviewing project financial tracking reports – supporting the CRM Finance team representative</w:t>
            </w:r>
          </w:p>
          <w:p w14:paraId="2F4AFF0E"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Meeting schedule management including meeting requests, setup of meeting rooms, organization of participant materials and organizing video conference access where required</w:t>
            </w:r>
          </w:p>
          <w:p w14:paraId="6B279300"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Meeting support including drafting of agenda, minutes and management of action registers</w:t>
            </w:r>
          </w:p>
          <w:p w14:paraId="683F5BD0"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Preparation of presentations, meeting papers, briefing notes, agenda for meetings and detailed minutes</w:t>
            </w:r>
          </w:p>
          <w:p w14:paraId="61B21B4B"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Task tracking – supporting the PM on identifying outstanding tasks</w:t>
            </w:r>
          </w:p>
          <w:p w14:paraId="08CDF932"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Managing reporting of issues, risks and change requests for the Project in SharePoint</w:t>
            </w:r>
          </w:p>
          <w:p w14:paraId="60DDAAAF"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Change Request workflow management</w:t>
            </w:r>
          </w:p>
          <w:p w14:paraId="32E9EC44"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Managing deliverable review &amp; approval process and storing approved deliverables</w:t>
            </w:r>
          </w:p>
          <w:p w14:paraId="5319CDBC"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Supporting the Project Manager in project procurement and resourcing processes</w:t>
            </w:r>
          </w:p>
          <w:p w14:paraId="1FF687C1"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lastRenderedPageBreak/>
              <w:t>Supporting the Project Manager in project status reporting</w:t>
            </w:r>
          </w:p>
          <w:p w14:paraId="4FC2C483"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 xml:space="preserve">Communicating with vendors and service providers in task and deliverable management to support timely delivery of the project </w:t>
            </w:r>
          </w:p>
          <w:p w14:paraId="7DF9C7C7"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 xml:space="preserve">Documentation of Project tasks </w:t>
            </w:r>
          </w:p>
          <w:p w14:paraId="72721699"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 xml:space="preserve">Internal stakeholder management regarding project tasks and requirements </w:t>
            </w:r>
          </w:p>
          <w:p w14:paraId="1DD9EEC9" w14:textId="77777777"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 xml:space="preserve">Coordinating executive involvement on key project tasks </w:t>
            </w:r>
          </w:p>
          <w:p w14:paraId="42B529EE" w14:textId="428777A9" w:rsidR="00AB4849" w:rsidRPr="00BF5601" w:rsidRDefault="00AB4849" w:rsidP="00995040">
            <w:pPr>
              <w:pStyle w:val="Bullets"/>
              <w:spacing w:after="120"/>
              <w:ind w:left="360" w:hanging="360"/>
              <w:rPr>
                <w:rFonts w:ascii="Arial Narrow" w:hAnsi="Arial Narrow"/>
                <w:sz w:val="24"/>
                <w:szCs w:val="24"/>
              </w:rPr>
            </w:pPr>
          </w:p>
        </w:tc>
      </w:tr>
      <w:tr w:rsidR="00AB4849" w:rsidRPr="00BF5601" w14:paraId="052A20B2" w14:textId="77777777" w:rsidTr="00AB4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pct"/>
        </w:trPr>
        <w:tc>
          <w:tcPr>
            <w:tcW w:w="954" w:type="pct"/>
            <w:tcBorders>
              <w:top w:val="single" w:sz="4" w:space="0" w:color="auto"/>
              <w:left w:val="single" w:sz="0" w:space="0" w:color="000000" w:themeColor="text1"/>
              <w:bottom w:val="single" w:sz="4" w:space="0" w:color="auto"/>
              <w:right w:val="single" w:sz="0" w:space="0" w:color="000000" w:themeColor="text1"/>
            </w:tcBorders>
          </w:tcPr>
          <w:p w14:paraId="64823B3D" w14:textId="77777777" w:rsidR="00AB4849" w:rsidRPr="00BF5601" w:rsidRDefault="00AB4849" w:rsidP="004C2489">
            <w:pPr>
              <w:spacing w:before="120" w:after="120"/>
              <w:rPr>
                <w:rFonts w:cstheme="minorHAnsi"/>
                <w:b/>
                <w:bCs/>
                <w:szCs w:val="24"/>
              </w:rPr>
            </w:pPr>
            <w:r w:rsidRPr="00BF5601">
              <w:rPr>
                <w:rFonts w:cstheme="minorHAnsi"/>
                <w:b/>
                <w:bCs/>
                <w:szCs w:val="24"/>
              </w:rPr>
              <w:lastRenderedPageBreak/>
              <w:t>Key behaviours</w:t>
            </w:r>
          </w:p>
        </w:tc>
        <w:tc>
          <w:tcPr>
            <w:tcW w:w="3906" w:type="pct"/>
            <w:gridSpan w:val="5"/>
            <w:tcBorders>
              <w:top w:val="single" w:sz="4" w:space="0" w:color="auto"/>
              <w:left w:val="single" w:sz="0" w:space="0" w:color="000000" w:themeColor="text1"/>
              <w:bottom w:val="single" w:sz="4" w:space="0" w:color="auto"/>
              <w:right w:val="single" w:sz="0" w:space="0" w:color="000000" w:themeColor="text1"/>
            </w:tcBorders>
          </w:tcPr>
          <w:p w14:paraId="4CFBA726" w14:textId="55CD9F9B"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We are community centric and focus on solving problems, listening and adjusting plans to deliver better outcomes for the community</w:t>
            </w:r>
          </w:p>
          <w:p w14:paraId="1D1222FC" w14:textId="16DA0318"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We create a sense of fun and light-heartedness, and channel our energy and enthusiasm into meaningful work </w:t>
            </w:r>
          </w:p>
          <w:p w14:paraId="1FB6B8C3" w14:textId="58EE12AA"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 xml:space="preserve">We create clarity and ensure our actions align to our strategy, so we can prioritise our finite resources </w:t>
            </w:r>
          </w:p>
          <w:p w14:paraId="4B36F606" w14:textId="3359BB4E"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 xml:space="preserve">We collaborate to provide solutions and options for feedback </w:t>
            </w:r>
          </w:p>
          <w:p w14:paraId="4C8D13A7" w14:textId="2718166C"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 xml:space="preserve">We actively listen, and communicate openly and transparently </w:t>
            </w:r>
          </w:p>
          <w:p w14:paraId="0732F23C" w14:textId="0A2BDD35"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We build relationships internally and partner with the whole organisation on shared goals, problems, and solutions</w:t>
            </w:r>
          </w:p>
          <w:p w14:paraId="5B37C269" w14:textId="285FECBA" w:rsidR="00AB4849" w:rsidRPr="00BF5601" w:rsidRDefault="00AB4849" w:rsidP="00BF5601">
            <w:pPr>
              <w:pStyle w:val="Bullets"/>
              <w:numPr>
                <w:ilvl w:val="0"/>
                <w:numId w:val="29"/>
              </w:numPr>
              <w:spacing w:after="120"/>
              <w:rPr>
                <w:rFonts w:ascii="Arial Narrow" w:hAnsi="Arial Narrow"/>
                <w:sz w:val="24"/>
                <w:szCs w:val="24"/>
              </w:rPr>
            </w:pPr>
            <w:r w:rsidRPr="00BF5601">
              <w:rPr>
                <w:rFonts w:ascii="Arial Narrow" w:hAnsi="Arial Narrow"/>
                <w:sz w:val="24"/>
                <w:szCs w:val="24"/>
              </w:rPr>
              <w:t>We adapt, flex and take an agile approach to plans to meet community need</w:t>
            </w:r>
          </w:p>
        </w:tc>
      </w:tr>
      <w:tr w:rsidR="00AB4849" w:rsidRPr="00BF5601" w14:paraId="2EEABA4D" w14:textId="77777777" w:rsidTr="00AB4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pct"/>
        </w:trPr>
        <w:tc>
          <w:tcPr>
            <w:tcW w:w="954" w:type="pct"/>
            <w:tcBorders>
              <w:top w:val="single" w:sz="4" w:space="0" w:color="auto"/>
              <w:left w:val="single" w:sz="0" w:space="0" w:color="000000" w:themeColor="text1"/>
              <w:bottom w:val="single" w:sz="4" w:space="0" w:color="auto"/>
              <w:right w:val="single" w:sz="0" w:space="0" w:color="000000" w:themeColor="text1"/>
            </w:tcBorders>
          </w:tcPr>
          <w:p w14:paraId="3C350B61" w14:textId="77777777" w:rsidR="00AB4849" w:rsidRPr="00BF5601" w:rsidRDefault="00AB4849" w:rsidP="004C2489">
            <w:pPr>
              <w:spacing w:before="120" w:after="120"/>
              <w:rPr>
                <w:rFonts w:cstheme="minorHAnsi"/>
                <w:b/>
                <w:bCs/>
                <w:szCs w:val="24"/>
              </w:rPr>
            </w:pPr>
            <w:r w:rsidRPr="00BF5601">
              <w:rPr>
                <w:rFonts w:cstheme="minorHAnsi"/>
                <w:b/>
                <w:bCs/>
                <w:szCs w:val="24"/>
              </w:rPr>
              <w:t>Qualifications and key selection criteria</w:t>
            </w:r>
          </w:p>
        </w:tc>
        <w:tc>
          <w:tcPr>
            <w:tcW w:w="3906" w:type="pct"/>
            <w:gridSpan w:val="5"/>
            <w:tcBorders>
              <w:top w:val="single" w:sz="4" w:space="0" w:color="auto"/>
              <w:left w:val="single" w:sz="0" w:space="0" w:color="000000" w:themeColor="text1"/>
              <w:bottom w:val="single" w:sz="4" w:space="0" w:color="auto"/>
              <w:right w:val="single" w:sz="0" w:space="0" w:color="000000" w:themeColor="text1"/>
            </w:tcBorders>
          </w:tcPr>
          <w:p w14:paraId="46760F0F" w14:textId="77777777" w:rsidR="00AB4849" w:rsidRPr="00BF5601" w:rsidRDefault="00AB4849" w:rsidP="00BF5601">
            <w:pPr>
              <w:spacing w:after="120"/>
              <w:rPr>
                <w:rFonts w:cstheme="minorBidi"/>
                <w:szCs w:val="24"/>
              </w:rPr>
            </w:pPr>
            <w:r w:rsidRPr="00BF5601">
              <w:rPr>
                <w:rFonts w:cstheme="minorBidi"/>
                <w:szCs w:val="24"/>
              </w:rPr>
              <w:t>Essential</w:t>
            </w:r>
          </w:p>
          <w:p w14:paraId="3A2C9847" w14:textId="77777777" w:rsidR="00AB4849" w:rsidRPr="00BF5601" w:rsidRDefault="00AB4849" w:rsidP="00BF5601">
            <w:pPr>
              <w:pStyle w:val="ListParagraph"/>
              <w:numPr>
                <w:ilvl w:val="0"/>
                <w:numId w:val="29"/>
              </w:numPr>
              <w:spacing w:after="120"/>
              <w:rPr>
                <w:rFonts w:cstheme="minorBidi"/>
                <w:szCs w:val="24"/>
              </w:rPr>
            </w:pPr>
            <w:r w:rsidRPr="00BF5601">
              <w:rPr>
                <w:rFonts w:cstheme="minorBidi"/>
                <w:szCs w:val="24"/>
              </w:rPr>
              <w:t>Effective communication skills</w:t>
            </w:r>
          </w:p>
          <w:p w14:paraId="5BDAAFDC" w14:textId="77777777" w:rsidR="00AB4849" w:rsidRPr="00BF5601" w:rsidRDefault="00AB4849" w:rsidP="00BF5601">
            <w:pPr>
              <w:pStyle w:val="ListParagraph"/>
              <w:numPr>
                <w:ilvl w:val="0"/>
                <w:numId w:val="29"/>
              </w:numPr>
              <w:spacing w:after="120"/>
              <w:rPr>
                <w:rFonts w:cstheme="minorBidi"/>
                <w:szCs w:val="24"/>
              </w:rPr>
            </w:pPr>
            <w:r w:rsidRPr="00BF5601">
              <w:rPr>
                <w:rFonts w:cstheme="minorBidi"/>
                <w:szCs w:val="24"/>
              </w:rPr>
              <w:t>Desire to work in a collaborative environment</w:t>
            </w:r>
          </w:p>
          <w:p w14:paraId="6F99837B" w14:textId="77777777" w:rsidR="00AB4849" w:rsidRPr="00BF5601" w:rsidRDefault="00AB4849" w:rsidP="00BF5601">
            <w:pPr>
              <w:pStyle w:val="ListParagraph"/>
              <w:numPr>
                <w:ilvl w:val="0"/>
                <w:numId w:val="29"/>
              </w:numPr>
              <w:spacing w:after="120"/>
              <w:rPr>
                <w:rFonts w:cstheme="minorBidi"/>
                <w:szCs w:val="24"/>
              </w:rPr>
            </w:pPr>
            <w:r w:rsidRPr="00BF5601">
              <w:rPr>
                <w:rFonts w:cstheme="minorBidi"/>
                <w:szCs w:val="24"/>
              </w:rPr>
              <w:t>Attention to detail</w:t>
            </w:r>
          </w:p>
          <w:p w14:paraId="6F55E97C" w14:textId="77777777" w:rsidR="00AB4849" w:rsidRPr="00BF5601" w:rsidRDefault="00AB4849" w:rsidP="00BF5601">
            <w:pPr>
              <w:pStyle w:val="ListParagraph"/>
              <w:numPr>
                <w:ilvl w:val="0"/>
                <w:numId w:val="29"/>
              </w:numPr>
              <w:spacing w:after="120"/>
              <w:rPr>
                <w:rFonts w:cstheme="minorBidi"/>
                <w:szCs w:val="24"/>
              </w:rPr>
            </w:pPr>
            <w:r w:rsidRPr="00BF5601">
              <w:rPr>
                <w:rFonts w:cstheme="minorBidi"/>
                <w:szCs w:val="24"/>
              </w:rPr>
              <w:t>Administration support experience</w:t>
            </w:r>
          </w:p>
          <w:p w14:paraId="4DEB3827" w14:textId="77777777" w:rsidR="00AB4849" w:rsidRPr="00BF5601" w:rsidRDefault="00AB4849" w:rsidP="00BF5601">
            <w:pPr>
              <w:pStyle w:val="ListParagraph"/>
              <w:numPr>
                <w:ilvl w:val="0"/>
                <w:numId w:val="29"/>
              </w:numPr>
              <w:spacing w:after="120"/>
              <w:rPr>
                <w:rFonts w:cstheme="minorBidi"/>
                <w:szCs w:val="24"/>
              </w:rPr>
            </w:pPr>
            <w:r w:rsidRPr="00BF5601">
              <w:rPr>
                <w:rFonts w:cstheme="minorBidi"/>
                <w:szCs w:val="24"/>
              </w:rPr>
              <w:t>Medium-advanced skills in Microsoft Word, Outlook and PowerPoint, Excel, JIRA and Confluence</w:t>
            </w:r>
          </w:p>
          <w:p w14:paraId="53D5FE9E" w14:textId="77777777" w:rsidR="00AB4849" w:rsidRPr="00BF5601" w:rsidRDefault="00AB4849" w:rsidP="00BF5601">
            <w:pPr>
              <w:pStyle w:val="ListParagraph"/>
              <w:numPr>
                <w:ilvl w:val="0"/>
                <w:numId w:val="29"/>
              </w:numPr>
              <w:spacing w:after="120"/>
              <w:rPr>
                <w:rFonts w:cstheme="minorBidi"/>
                <w:szCs w:val="24"/>
              </w:rPr>
            </w:pPr>
            <w:r w:rsidRPr="00BF5601">
              <w:rPr>
                <w:rFonts w:cstheme="minorBidi"/>
                <w:szCs w:val="24"/>
              </w:rPr>
              <w:t>Book keeping or financial transaction management and tracking experience</w:t>
            </w:r>
          </w:p>
          <w:p w14:paraId="5395D40E" w14:textId="77777777" w:rsidR="00AB4849" w:rsidRPr="00BF5601" w:rsidRDefault="00AB4849" w:rsidP="00BF5601">
            <w:pPr>
              <w:pStyle w:val="ListParagraph"/>
              <w:numPr>
                <w:ilvl w:val="0"/>
                <w:numId w:val="29"/>
              </w:numPr>
              <w:spacing w:after="120"/>
              <w:rPr>
                <w:rFonts w:cstheme="minorBidi"/>
                <w:szCs w:val="24"/>
              </w:rPr>
            </w:pPr>
            <w:r w:rsidRPr="00BF5601">
              <w:rPr>
                <w:rFonts w:cstheme="minorBidi"/>
                <w:szCs w:val="24"/>
              </w:rPr>
              <w:t>Project administration (Project Management support) experience</w:t>
            </w:r>
          </w:p>
          <w:p w14:paraId="35F50310" w14:textId="77777777" w:rsidR="00AB4849" w:rsidRPr="00BF5601" w:rsidRDefault="00AB4849" w:rsidP="00BF5601">
            <w:pPr>
              <w:spacing w:after="120"/>
              <w:rPr>
                <w:rFonts w:cstheme="minorBidi"/>
                <w:szCs w:val="24"/>
              </w:rPr>
            </w:pPr>
            <w:r w:rsidRPr="00BF5601">
              <w:rPr>
                <w:rFonts w:cstheme="minorBidi"/>
                <w:szCs w:val="24"/>
              </w:rPr>
              <w:t>Desirable</w:t>
            </w:r>
          </w:p>
          <w:p w14:paraId="13835ED2" w14:textId="77777777" w:rsidR="00AB4849" w:rsidRPr="00BF5601" w:rsidRDefault="00AB4849" w:rsidP="00BF5601">
            <w:pPr>
              <w:pStyle w:val="ListParagraph"/>
              <w:numPr>
                <w:ilvl w:val="0"/>
                <w:numId w:val="29"/>
              </w:numPr>
              <w:spacing w:after="120"/>
              <w:rPr>
                <w:rFonts w:cstheme="minorBidi"/>
                <w:szCs w:val="24"/>
              </w:rPr>
            </w:pPr>
            <w:r w:rsidRPr="00BF5601">
              <w:rPr>
                <w:rFonts w:cstheme="minorBidi"/>
                <w:szCs w:val="24"/>
              </w:rPr>
              <w:t xml:space="preserve">Experience in managing invoice/PO reconciliation, payroll processing, and/or budget tracking. </w:t>
            </w:r>
          </w:p>
          <w:p w14:paraId="31D9683F" w14:textId="77777777" w:rsidR="00AB4849" w:rsidRPr="00BF5601" w:rsidRDefault="00AB4849" w:rsidP="00BF5601">
            <w:pPr>
              <w:pStyle w:val="ListParagraph"/>
              <w:numPr>
                <w:ilvl w:val="0"/>
                <w:numId w:val="29"/>
              </w:numPr>
              <w:spacing w:after="120"/>
              <w:rPr>
                <w:rFonts w:cstheme="minorBidi"/>
                <w:szCs w:val="24"/>
              </w:rPr>
            </w:pPr>
            <w:r w:rsidRPr="00BF5601">
              <w:rPr>
                <w:rFonts w:cstheme="minorBidi"/>
                <w:szCs w:val="24"/>
              </w:rPr>
              <w:t xml:space="preserve">Experience in Beyond Blue </w:t>
            </w:r>
          </w:p>
          <w:p w14:paraId="7C80F713" w14:textId="77777777" w:rsidR="00AB4849" w:rsidRPr="00BF5601" w:rsidRDefault="00AB4849" w:rsidP="00BF5601">
            <w:pPr>
              <w:pStyle w:val="ListParagraph"/>
              <w:numPr>
                <w:ilvl w:val="0"/>
                <w:numId w:val="29"/>
              </w:numPr>
              <w:spacing w:after="120"/>
              <w:rPr>
                <w:rFonts w:cstheme="minorBidi"/>
                <w:szCs w:val="24"/>
              </w:rPr>
            </w:pPr>
            <w:r w:rsidRPr="00BF5601">
              <w:rPr>
                <w:rFonts w:cstheme="minorBidi"/>
                <w:szCs w:val="24"/>
              </w:rPr>
              <w:t>Usage of SharePoint or similar tools for managing project registers</w:t>
            </w:r>
          </w:p>
          <w:p w14:paraId="7366196F" w14:textId="7A938AF6" w:rsidR="00AB4849" w:rsidRPr="00BF5601" w:rsidRDefault="00AB4849" w:rsidP="00BF5601">
            <w:pPr>
              <w:pStyle w:val="ListParagraph"/>
              <w:numPr>
                <w:ilvl w:val="0"/>
                <w:numId w:val="29"/>
              </w:numPr>
              <w:spacing w:after="120"/>
              <w:rPr>
                <w:rFonts w:cstheme="minorHAnsi"/>
                <w:szCs w:val="24"/>
              </w:rPr>
            </w:pPr>
            <w:r w:rsidRPr="00BF5601">
              <w:rPr>
                <w:rFonts w:cstheme="minorBidi"/>
                <w:szCs w:val="24"/>
              </w:rPr>
              <w:t>Usage of project schedule and task management or collaboration tools.</w:t>
            </w:r>
          </w:p>
        </w:tc>
      </w:tr>
    </w:tbl>
    <w:p w14:paraId="7B5F1BFC" w14:textId="77777777" w:rsidR="00B71712" w:rsidRPr="00C60A96" w:rsidRDefault="00B71712" w:rsidP="002A016C">
      <w:pPr>
        <w:rPr>
          <w:rFonts w:asciiTheme="minorHAnsi" w:hAnsiTheme="minorHAnsi" w:cstheme="minorHAnsi"/>
          <w:sz w:val="22"/>
        </w:rPr>
      </w:pPr>
    </w:p>
    <w:sectPr w:rsidR="00B71712" w:rsidRPr="00C60A96" w:rsidSect="002A016C">
      <w:headerReference w:type="first" r:id="rId10"/>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7F379" w14:textId="77777777" w:rsidR="00A76FA6" w:rsidRDefault="00A76FA6" w:rsidP="002B2216">
      <w:r>
        <w:separator/>
      </w:r>
    </w:p>
  </w:endnote>
  <w:endnote w:type="continuationSeparator" w:id="0">
    <w:p w14:paraId="244B6C36" w14:textId="77777777" w:rsidR="00A76FA6" w:rsidRDefault="00A76FA6" w:rsidP="002B2216">
      <w:r>
        <w:continuationSeparator/>
      </w:r>
    </w:p>
  </w:endnote>
  <w:endnote w:type="continuationNotice" w:id="1">
    <w:p w14:paraId="4CE170CA" w14:textId="77777777" w:rsidR="00A76FA6" w:rsidRDefault="00A76F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6A2BE" w14:textId="77777777" w:rsidR="00A76FA6" w:rsidRDefault="00A76FA6" w:rsidP="002B2216">
      <w:r>
        <w:separator/>
      </w:r>
    </w:p>
  </w:footnote>
  <w:footnote w:type="continuationSeparator" w:id="0">
    <w:p w14:paraId="7F2B2D6F" w14:textId="77777777" w:rsidR="00A76FA6" w:rsidRDefault="00A76FA6" w:rsidP="002B2216">
      <w:r>
        <w:continuationSeparator/>
      </w:r>
    </w:p>
  </w:footnote>
  <w:footnote w:type="continuationNotice" w:id="1">
    <w:p w14:paraId="2815D019" w14:textId="77777777" w:rsidR="00A76FA6" w:rsidRDefault="00A76F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35F45A7"/>
    <w:multiLevelType w:val="multilevel"/>
    <w:tmpl w:val="8FDA1F44"/>
    <w:lvl w:ilvl="0">
      <w:start w:val="1"/>
      <w:numFmt w:val="bullet"/>
      <w:lvlText w:val="●"/>
      <w:lvlJc w:val="left"/>
      <w:pPr>
        <w:ind w:left="360" w:firstLine="0"/>
      </w:pPr>
      <w:rPr>
        <w:rFonts w:ascii="Arial" w:eastAsia="Arial" w:hAnsi="Arial" w:cs="Arial"/>
        <w:color w:val="0092C7"/>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FDC50D8"/>
    <w:multiLevelType w:val="hybridMultilevel"/>
    <w:tmpl w:val="5428E69C"/>
    <w:lvl w:ilvl="0" w:tplc="CB3A1820">
      <w:start w:val="1"/>
      <w:numFmt w:val="bullet"/>
      <w:lvlText w:val=""/>
      <w:lvlJc w:val="left"/>
      <w:pPr>
        <w:ind w:left="720" w:hanging="360"/>
      </w:pPr>
      <w:rPr>
        <w:rFonts w:ascii="Symbol" w:hAnsi="Symbol" w:hint="default"/>
        <w:color w:val="0092C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B545557"/>
    <w:multiLevelType w:val="hybridMultilevel"/>
    <w:tmpl w:val="11F4207A"/>
    <w:lvl w:ilvl="0" w:tplc="65783658">
      <w:start w:val="1"/>
      <w:numFmt w:val="bullet"/>
      <w:lvlText w:val=""/>
      <w:lvlJc w:val="left"/>
      <w:pPr>
        <w:ind w:left="360" w:hanging="360"/>
      </w:pPr>
      <w:rPr>
        <w:rFonts w:ascii="Symbol" w:hAnsi="Symbol" w:hint="default"/>
        <w:color w:val="0070F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EAD3BBA"/>
    <w:multiLevelType w:val="hybridMultilevel"/>
    <w:tmpl w:val="1BA02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9"/>
  </w:num>
  <w:num w:numId="4">
    <w:abstractNumId w:val="15"/>
  </w:num>
  <w:num w:numId="5">
    <w:abstractNumId w:val="16"/>
  </w:num>
  <w:num w:numId="6">
    <w:abstractNumId w:val="21"/>
  </w:num>
  <w:num w:numId="7">
    <w:abstractNumId w:val="1"/>
  </w:num>
  <w:num w:numId="8">
    <w:abstractNumId w:val="17"/>
  </w:num>
  <w:num w:numId="9">
    <w:abstractNumId w:val="0"/>
  </w:num>
  <w:num w:numId="10">
    <w:abstractNumId w:val="7"/>
  </w:num>
  <w:num w:numId="11">
    <w:abstractNumId w:val="3"/>
  </w:num>
  <w:num w:numId="12">
    <w:abstractNumId w:val="26"/>
  </w:num>
  <w:num w:numId="13">
    <w:abstractNumId w:val="24"/>
  </w:num>
  <w:num w:numId="14">
    <w:abstractNumId w:val="27"/>
  </w:num>
  <w:num w:numId="15">
    <w:abstractNumId w:val="4"/>
  </w:num>
  <w:num w:numId="16">
    <w:abstractNumId w:val="28"/>
  </w:num>
  <w:num w:numId="17">
    <w:abstractNumId w:val="14"/>
  </w:num>
  <w:num w:numId="18">
    <w:abstractNumId w:val="6"/>
  </w:num>
  <w:num w:numId="19">
    <w:abstractNumId w:val="22"/>
  </w:num>
  <w:num w:numId="20">
    <w:abstractNumId w:val="12"/>
  </w:num>
  <w:num w:numId="21">
    <w:abstractNumId w:val="5"/>
  </w:num>
  <w:num w:numId="22">
    <w:abstractNumId w:val="20"/>
  </w:num>
  <w:num w:numId="23">
    <w:abstractNumId w:val="9"/>
  </w:num>
  <w:num w:numId="24">
    <w:abstractNumId w:val="18"/>
  </w:num>
  <w:num w:numId="25">
    <w:abstractNumId w:val="10"/>
  </w:num>
  <w:num w:numId="26">
    <w:abstractNumId w:val="11"/>
  </w:num>
  <w:num w:numId="27">
    <w:abstractNumId w:val="2"/>
  </w:num>
  <w:num w:numId="28">
    <w:abstractNumId w:val="25"/>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ECA"/>
    <w:rsid w:val="00013AF9"/>
    <w:rsid w:val="0002172B"/>
    <w:rsid w:val="0002351C"/>
    <w:rsid w:val="00024C96"/>
    <w:rsid w:val="00025AC1"/>
    <w:rsid w:val="00051DBC"/>
    <w:rsid w:val="000550B5"/>
    <w:rsid w:val="00057D8C"/>
    <w:rsid w:val="00083AE3"/>
    <w:rsid w:val="000A597D"/>
    <w:rsid w:val="000B5A42"/>
    <w:rsid w:val="000B6BDA"/>
    <w:rsid w:val="000C0959"/>
    <w:rsid w:val="000C4DD8"/>
    <w:rsid w:val="000F1F6D"/>
    <w:rsid w:val="000F3F68"/>
    <w:rsid w:val="001160F8"/>
    <w:rsid w:val="001401F0"/>
    <w:rsid w:val="00146695"/>
    <w:rsid w:val="00153458"/>
    <w:rsid w:val="001821D8"/>
    <w:rsid w:val="00183E46"/>
    <w:rsid w:val="00192818"/>
    <w:rsid w:val="001939CD"/>
    <w:rsid w:val="001978E5"/>
    <w:rsid w:val="001E41DA"/>
    <w:rsid w:val="002471D0"/>
    <w:rsid w:val="00256057"/>
    <w:rsid w:val="002579FE"/>
    <w:rsid w:val="00261423"/>
    <w:rsid w:val="00266B15"/>
    <w:rsid w:val="002A016C"/>
    <w:rsid w:val="002B0FE1"/>
    <w:rsid w:val="002B2216"/>
    <w:rsid w:val="002B3A60"/>
    <w:rsid w:val="002B4D34"/>
    <w:rsid w:val="002E1FAC"/>
    <w:rsid w:val="002E256E"/>
    <w:rsid w:val="002F1A01"/>
    <w:rsid w:val="002F5860"/>
    <w:rsid w:val="002F5ACE"/>
    <w:rsid w:val="00300083"/>
    <w:rsid w:val="003122BD"/>
    <w:rsid w:val="003122E9"/>
    <w:rsid w:val="0035471B"/>
    <w:rsid w:val="00361C84"/>
    <w:rsid w:val="00363C4B"/>
    <w:rsid w:val="0038473F"/>
    <w:rsid w:val="0039354E"/>
    <w:rsid w:val="003B530D"/>
    <w:rsid w:val="003C268D"/>
    <w:rsid w:val="003D199E"/>
    <w:rsid w:val="003E677F"/>
    <w:rsid w:val="003F25A7"/>
    <w:rsid w:val="003F2689"/>
    <w:rsid w:val="0041695B"/>
    <w:rsid w:val="004255DE"/>
    <w:rsid w:val="0044280D"/>
    <w:rsid w:val="00452E8D"/>
    <w:rsid w:val="00454DB4"/>
    <w:rsid w:val="004573A2"/>
    <w:rsid w:val="004626DA"/>
    <w:rsid w:val="004A0226"/>
    <w:rsid w:val="004A23F6"/>
    <w:rsid w:val="004C2489"/>
    <w:rsid w:val="004C2616"/>
    <w:rsid w:val="004C32A0"/>
    <w:rsid w:val="004C43DB"/>
    <w:rsid w:val="004D715C"/>
    <w:rsid w:val="004E7B15"/>
    <w:rsid w:val="005028A3"/>
    <w:rsid w:val="00520625"/>
    <w:rsid w:val="00521754"/>
    <w:rsid w:val="005228A0"/>
    <w:rsid w:val="00596D9E"/>
    <w:rsid w:val="005A30CD"/>
    <w:rsid w:val="005C4DAD"/>
    <w:rsid w:val="005F298D"/>
    <w:rsid w:val="005F3DC0"/>
    <w:rsid w:val="006058B6"/>
    <w:rsid w:val="006257EF"/>
    <w:rsid w:val="0063449A"/>
    <w:rsid w:val="00644570"/>
    <w:rsid w:val="006627F8"/>
    <w:rsid w:val="00665141"/>
    <w:rsid w:val="00676898"/>
    <w:rsid w:val="00684064"/>
    <w:rsid w:val="00695EDD"/>
    <w:rsid w:val="006A7C6A"/>
    <w:rsid w:val="006C45A1"/>
    <w:rsid w:val="006E1EF5"/>
    <w:rsid w:val="006E45C3"/>
    <w:rsid w:val="00700DC0"/>
    <w:rsid w:val="007047D7"/>
    <w:rsid w:val="00712680"/>
    <w:rsid w:val="00724441"/>
    <w:rsid w:val="00741900"/>
    <w:rsid w:val="00752108"/>
    <w:rsid w:val="00763C09"/>
    <w:rsid w:val="00783F3F"/>
    <w:rsid w:val="0079503D"/>
    <w:rsid w:val="007B38A1"/>
    <w:rsid w:val="007B3D5C"/>
    <w:rsid w:val="007D4E52"/>
    <w:rsid w:val="007E687F"/>
    <w:rsid w:val="007E7AFE"/>
    <w:rsid w:val="007F47A5"/>
    <w:rsid w:val="007F4E8D"/>
    <w:rsid w:val="007F5267"/>
    <w:rsid w:val="00815F03"/>
    <w:rsid w:val="00817E43"/>
    <w:rsid w:val="00820F49"/>
    <w:rsid w:val="0082500F"/>
    <w:rsid w:val="00841AFB"/>
    <w:rsid w:val="0086333F"/>
    <w:rsid w:val="0088424D"/>
    <w:rsid w:val="008A5682"/>
    <w:rsid w:val="008B64AA"/>
    <w:rsid w:val="008C6CA3"/>
    <w:rsid w:val="008D4B60"/>
    <w:rsid w:val="00916025"/>
    <w:rsid w:val="00917799"/>
    <w:rsid w:val="00943AB6"/>
    <w:rsid w:val="00947D37"/>
    <w:rsid w:val="009517F4"/>
    <w:rsid w:val="00962D36"/>
    <w:rsid w:val="00990A39"/>
    <w:rsid w:val="00991C71"/>
    <w:rsid w:val="00991FD0"/>
    <w:rsid w:val="009939ED"/>
    <w:rsid w:val="00995040"/>
    <w:rsid w:val="009A31E6"/>
    <w:rsid w:val="009A3DCB"/>
    <w:rsid w:val="009B0E8B"/>
    <w:rsid w:val="009E347E"/>
    <w:rsid w:val="009E71FD"/>
    <w:rsid w:val="009F32F5"/>
    <w:rsid w:val="00A11550"/>
    <w:rsid w:val="00A1446D"/>
    <w:rsid w:val="00A15EB3"/>
    <w:rsid w:val="00A16B29"/>
    <w:rsid w:val="00A42AE1"/>
    <w:rsid w:val="00A42E8D"/>
    <w:rsid w:val="00A6732E"/>
    <w:rsid w:val="00A76FA6"/>
    <w:rsid w:val="00A8046D"/>
    <w:rsid w:val="00A9166A"/>
    <w:rsid w:val="00A9357E"/>
    <w:rsid w:val="00A93E21"/>
    <w:rsid w:val="00AA317C"/>
    <w:rsid w:val="00AA72A0"/>
    <w:rsid w:val="00AB4849"/>
    <w:rsid w:val="00AC60D9"/>
    <w:rsid w:val="00AD0FFB"/>
    <w:rsid w:val="00AF06FA"/>
    <w:rsid w:val="00B27DA9"/>
    <w:rsid w:val="00B47DEA"/>
    <w:rsid w:val="00B71712"/>
    <w:rsid w:val="00B83F95"/>
    <w:rsid w:val="00BA0340"/>
    <w:rsid w:val="00BA08F5"/>
    <w:rsid w:val="00BB2095"/>
    <w:rsid w:val="00BB5037"/>
    <w:rsid w:val="00BC0044"/>
    <w:rsid w:val="00BC0512"/>
    <w:rsid w:val="00BC0C4E"/>
    <w:rsid w:val="00BE28DE"/>
    <w:rsid w:val="00BF2607"/>
    <w:rsid w:val="00BF5601"/>
    <w:rsid w:val="00C06DBB"/>
    <w:rsid w:val="00C07C85"/>
    <w:rsid w:val="00C353F1"/>
    <w:rsid w:val="00C408D4"/>
    <w:rsid w:val="00C42CD6"/>
    <w:rsid w:val="00C4543A"/>
    <w:rsid w:val="00C52A8E"/>
    <w:rsid w:val="00C60A96"/>
    <w:rsid w:val="00C753DC"/>
    <w:rsid w:val="00C8140B"/>
    <w:rsid w:val="00C872BE"/>
    <w:rsid w:val="00C87473"/>
    <w:rsid w:val="00C94CCD"/>
    <w:rsid w:val="00C96D47"/>
    <w:rsid w:val="00CA46C9"/>
    <w:rsid w:val="00CC77D2"/>
    <w:rsid w:val="00CD791B"/>
    <w:rsid w:val="00CF41C1"/>
    <w:rsid w:val="00D12017"/>
    <w:rsid w:val="00D15C44"/>
    <w:rsid w:val="00D206DB"/>
    <w:rsid w:val="00D30394"/>
    <w:rsid w:val="00D4139C"/>
    <w:rsid w:val="00D87865"/>
    <w:rsid w:val="00D97F72"/>
    <w:rsid w:val="00DB49B5"/>
    <w:rsid w:val="00DD0983"/>
    <w:rsid w:val="00DD7742"/>
    <w:rsid w:val="00E1348E"/>
    <w:rsid w:val="00E1349F"/>
    <w:rsid w:val="00E139F6"/>
    <w:rsid w:val="00E13CD9"/>
    <w:rsid w:val="00E24C34"/>
    <w:rsid w:val="00E50679"/>
    <w:rsid w:val="00E55A0A"/>
    <w:rsid w:val="00E7687F"/>
    <w:rsid w:val="00E94135"/>
    <w:rsid w:val="00E94E9E"/>
    <w:rsid w:val="00EC6676"/>
    <w:rsid w:val="00EC68A0"/>
    <w:rsid w:val="00EE06F0"/>
    <w:rsid w:val="00EF48A1"/>
    <w:rsid w:val="00F04408"/>
    <w:rsid w:val="00F177BB"/>
    <w:rsid w:val="00F20E12"/>
    <w:rsid w:val="00F26CBE"/>
    <w:rsid w:val="00F47B36"/>
    <w:rsid w:val="00F64915"/>
    <w:rsid w:val="00F67C87"/>
    <w:rsid w:val="00F81254"/>
    <w:rsid w:val="00F82804"/>
    <w:rsid w:val="00F92201"/>
    <w:rsid w:val="00F9452D"/>
    <w:rsid w:val="00FB1B1A"/>
    <w:rsid w:val="00FB56F7"/>
    <w:rsid w:val="00FB60AA"/>
    <w:rsid w:val="00FF5228"/>
    <w:rsid w:val="00FF6ABC"/>
    <w:rsid w:val="0D27928E"/>
    <w:rsid w:val="1461DD10"/>
    <w:rsid w:val="1F977E49"/>
    <w:rsid w:val="224CD239"/>
    <w:rsid w:val="24D0DBBD"/>
    <w:rsid w:val="2ECFD340"/>
    <w:rsid w:val="2F94ADAC"/>
    <w:rsid w:val="302345D6"/>
    <w:rsid w:val="31A4D690"/>
    <w:rsid w:val="34FAEEB2"/>
    <w:rsid w:val="4239B30A"/>
    <w:rsid w:val="427957E9"/>
    <w:rsid w:val="44E5D44F"/>
    <w:rsid w:val="483AE823"/>
    <w:rsid w:val="493FA33E"/>
    <w:rsid w:val="526D7ED9"/>
    <w:rsid w:val="546E48D7"/>
    <w:rsid w:val="5758872D"/>
    <w:rsid w:val="583C7B2D"/>
    <w:rsid w:val="614AE5B1"/>
    <w:rsid w:val="63EED8D1"/>
    <w:rsid w:val="66026934"/>
    <w:rsid w:val="6773F8D1"/>
    <w:rsid w:val="689B4ECB"/>
    <w:rsid w:val="695F0586"/>
    <w:rsid w:val="6A0C3DCB"/>
    <w:rsid w:val="76772A9C"/>
    <w:rsid w:val="7BF53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CA901F"/>
  <w15:chartTrackingRefBased/>
  <w15:docId w15:val="{5A6E4970-30EE-46CC-8FD1-4988B9F4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customStyle="1" w:styleId="Bullets">
    <w:name w:val="Bullets"/>
    <w:basedOn w:val="ListParagraph"/>
    <w:link w:val="BulletsChar"/>
    <w:qFormat/>
    <w:rsid w:val="000C4DD8"/>
    <w:pPr>
      <w:ind w:left="0"/>
    </w:pPr>
    <w:rPr>
      <w:rFonts w:ascii="Calibri" w:eastAsiaTheme="minorHAnsi" w:hAnsi="Calibri" w:cstheme="minorBidi"/>
      <w:sz w:val="22"/>
      <w:lang w:val="en-AU"/>
    </w:rPr>
  </w:style>
  <w:style w:type="character" w:customStyle="1" w:styleId="BulletsChar">
    <w:name w:val="Bullets Char"/>
    <w:basedOn w:val="DefaultParagraphFont"/>
    <w:link w:val="Bullets"/>
    <w:rsid w:val="00995040"/>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cdonald\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1" ma:contentTypeDescription="Create a new document." ma:contentTypeScope="" ma:versionID="4952985ff64a429624e53c824c69d37f">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effc1e2ca93be075090aa2e2ba323cf3"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df2b253-b5eb-483d-ba28-49f93a53811d">
      <UserInfo>
        <DisplayName>Jane McIntosh</DisplayName>
        <AccountId>43</AccountId>
        <AccountType/>
      </UserInfo>
      <UserInfo>
        <DisplayName>Nina Azzopardi</DisplayName>
        <AccountId>38</AccountId>
        <AccountType/>
      </UserInfo>
      <UserInfo>
        <DisplayName>Nimisha Taneja</DisplayName>
        <AccountId>49</AccountId>
        <AccountType/>
      </UserInfo>
      <UserInfo>
        <DisplayName>Tania Clayson</DisplayName>
        <AccountId>13</AccountId>
        <AccountType/>
      </UserInfo>
      <UserInfo>
        <DisplayName>Charlotte Richards</DisplayName>
        <AccountId>47</AccountId>
        <AccountType/>
      </UserInfo>
      <UserInfo>
        <DisplayName>David Ploenges</DisplayName>
        <AccountId>46</AccountId>
        <AccountType/>
      </UserInfo>
      <UserInfo>
        <DisplayName>Natalie Ingrati</DisplayName>
        <AccountId>16</AccountId>
        <AccountType/>
      </UserInfo>
      <UserInfo>
        <DisplayName>Nicola McDonald</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BF3A74-2D2B-4421-A8AD-8A8483452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f2b253-b5eb-483d-ba28-49f93a53811d"/>
  </ds:schemaRefs>
</ds:datastoreItem>
</file>

<file path=customXml/itemProps3.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0</TotalTime>
  <Pages>2</Pages>
  <Words>589</Words>
  <Characters>3361</Characters>
  <Application>Microsoft Office Word</Application>
  <DocSecurity>0</DocSecurity>
  <Lines>28</Lines>
  <Paragraphs>7</Paragraphs>
  <ScaleCrop>false</ScaleCrop>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2021-10-19T23:28:00Z</dcterms:created>
  <dcterms:modified xsi:type="dcterms:W3CDTF">2021-10-19T23:28:00Z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