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284"/>
        <w:gridCol w:w="15"/>
        <w:gridCol w:w="891"/>
        <w:gridCol w:w="1080"/>
        <w:gridCol w:w="484"/>
        <w:gridCol w:w="5051"/>
      </w:tblGrid>
      <w:tr w:rsidR="002B2216" w:rsidRPr="0042338F" w14:paraId="7A6F63DC"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147F8072" w14:textId="14C2CA63" w:rsidR="002B2216" w:rsidRPr="008B7F73" w:rsidRDefault="00881C71" w:rsidP="4C4D07B3">
            <w:pPr>
              <w:spacing w:before="120" w:after="120"/>
              <w:rPr>
                <w:rFonts w:asciiTheme="minorHAnsi" w:hAnsiTheme="minorHAnsi" w:cstheme="minorBidi"/>
              </w:rPr>
            </w:pPr>
            <w:r w:rsidRPr="008B7F73">
              <w:rPr>
                <w:rFonts w:asciiTheme="minorHAnsi" w:hAnsiTheme="minorHAnsi" w:cstheme="minorBidi"/>
              </w:rPr>
              <w:t>Salesforce System Administrator</w:t>
            </w:r>
          </w:p>
        </w:tc>
      </w:tr>
      <w:tr w:rsidR="002B2216" w:rsidRPr="00685927" w14:paraId="128E50CB"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092604AF" w14:textId="76DB9C9C" w:rsidR="002B2216" w:rsidRPr="008B7F73" w:rsidRDefault="00A0006E" w:rsidP="4C4D07B3">
            <w:pPr>
              <w:spacing w:before="120" w:after="120"/>
              <w:rPr>
                <w:rFonts w:asciiTheme="minorHAnsi" w:hAnsiTheme="minorHAnsi" w:cstheme="minorBidi"/>
              </w:rPr>
            </w:pPr>
            <w:r w:rsidRPr="008B7F73">
              <w:rPr>
                <w:rFonts w:asciiTheme="minorHAnsi" w:hAnsiTheme="minorHAnsi" w:cstheme="minorBidi"/>
              </w:rPr>
              <w:t xml:space="preserve">Business Solutions/ </w:t>
            </w:r>
            <w:r w:rsidR="006C31E9">
              <w:rPr>
                <w:rFonts w:asciiTheme="minorHAnsi" w:hAnsiTheme="minorHAnsi" w:cstheme="minorBidi"/>
              </w:rPr>
              <w:t>Technology Solutions and Delivery</w:t>
            </w:r>
          </w:p>
        </w:tc>
      </w:tr>
      <w:tr w:rsidR="002B2216" w:rsidRPr="00685927" w14:paraId="3CCE4CDB"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354896CF" w14:textId="004FDE89" w:rsidR="002B2216" w:rsidRPr="008B7F73" w:rsidRDefault="00A0006E" w:rsidP="4C4D07B3">
            <w:pPr>
              <w:spacing w:before="120" w:after="120"/>
              <w:rPr>
                <w:rFonts w:asciiTheme="minorHAnsi" w:hAnsiTheme="minorHAnsi" w:cstheme="minorBidi"/>
              </w:rPr>
            </w:pPr>
            <w:r w:rsidRPr="008B7F73">
              <w:rPr>
                <w:rFonts w:asciiTheme="minorHAnsi" w:hAnsiTheme="minorHAnsi" w:cstheme="minorBidi"/>
              </w:rPr>
              <w:t>3</w:t>
            </w:r>
          </w:p>
        </w:tc>
      </w:tr>
      <w:tr w:rsidR="002B2216" w:rsidRPr="00685927" w14:paraId="1DBF3100"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7F98A357" w14:textId="664C7F8B" w:rsidR="002B2216" w:rsidRPr="008B7F73" w:rsidRDefault="006C31E9" w:rsidP="006C31E9">
            <w:pPr>
              <w:spacing w:before="120" w:after="120"/>
              <w:rPr>
                <w:rFonts w:asciiTheme="minorHAnsi" w:hAnsiTheme="minorHAnsi" w:cstheme="minorBidi"/>
              </w:rPr>
            </w:pPr>
            <w:r w:rsidRPr="006C31E9">
              <w:rPr>
                <w:rFonts w:asciiTheme="minorHAnsi" w:hAnsiTheme="minorHAnsi" w:cstheme="minorBidi"/>
              </w:rPr>
              <w:t>Technology Delivery and</w:t>
            </w:r>
            <w:r>
              <w:rPr>
                <w:rFonts w:asciiTheme="minorHAnsi" w:hAnsiTheme="minorHAnsi" w:cstheme="minorBidi"/>
              </w:rPr>
              <w:t xml:space="preserve"> </w:t>
            </w:r>
            <w:r w:rsidRPr="006C31E9">
              <w:rPr>
                <w:rFonts w:asciiTheme="minorHAnsi" w:hAnsiTheme="minorHAnsi" w:cstheme="minorBidi"/>
              </w:rPr>
              <w:t>Security Manager</w:t>
            </w:r>
          </w:p>
        </w:tc>
      </w:tr>
      <w:tr w:rsidR="002B2216" w:rsidRPr="00685927" w14:paraId="3C421CDC"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653EFB78" w14:textId="4BB2346D" w:rsidR="002B2216" w:rsidRPr="002B2216" w:rsidRDefault="0004238D" w:rsidP="004C2489">
            <w:pPr>
              <w:spacing w:before="120" w:after="120"/>
              <w:rPr>
                <w:rFonts w:asciiTheme="minorHAnsi" w:hAnsiTheme="minorHAnsi" w:cstheme="minorBidi"/>
              </w:rPr>
            </w:pPr>
            <w:r w:rsidRPr="2F5E05B7">
              <w:rPr>
                <w:rFonts w:asciiTheme="minorHAnsi" w:hAnsiTheme="minorHAnsi" w:cstheme="minorBidi"/>
              </w:rPr>
              <w:t xml:space="preserve">Fixed Term </w:t>
            </w:r>
            <w:r w:rsidR="2F9BF0EC" w:rsidRPr="2F5E05B7">
              <w:rPr>
                <w:rFonts w:asciiTheme="minorHAnsi" w:hAnsiTheme="minorHAnsi" w:cstheme="minorBidi"/>
              </w:rPr>
              <w:t>Contract</w:t>
            </w:r>
            <w:r w:rsidRPr="2F5E05B7">
              <w:rPr>
                <w:rFonts w:asciiTheme="minorHAnsi" w:hAnsiTheme="minorHAnsi" w:cstheme="minorBidi"/>
              </w:rPr>
              <w:t xml:space="preserve"> – 2</w:t>
            </w:r>
            <w:r w:rsidR="3C948D8D" w:rsidRPr="2F5E05B7">
              <w:rPr>
                <w:rFonts w:asciiTheme="minorHAnsi" w:hAnsiTheme="minorHAnsi" w:cstheme="minorBidi"/>
              </w:rPr>
              <w:t>.0</w:t>
            </w:r>
            <w:r w:rsidRPr="2F5E05B7">
              <w:rPr>
                <w:rFonts w:asciiTheme="minorHAnsi" w:hAnsiTheme="minorHAnsi" w:cstheme="minorBidi"/>
              </w:rPr>
              <w:t xml:space="preserve"> years</w:t>
            </w:r>
          </w:p>
        </w:tc>
      </w:tr>
      <w:tr w:rsidR="00363C4B" w14:paraId="4A6BD362" w14:textId="77777777" w:rsidTr="00D62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4" w:space="0" w:color="auto"/>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C60A96" w:rsidRDefault="00363C4B" w:rsidP="004C2489">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55"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C60A96" w:rsidRDefault="00363C4B" w:rsidP="004C2489">
            <w:pPr>
              <w:spacing w:before="120" w:after="120"/>
              <w:rPr>
                <w:rFonts w:asciiTheme="minorHAnsi" w:hAnsiTheme="minorHAnsi" w:cstheme="minorHAnsi"/>
                <w:sz w:val="22"/>
                <w:szCs w:val="22"/>
              </w:rPr>
            </w:pPr>
          </w:p>
        </w:tc>
        <w:tc>
          <w:tcPr>
            <w:tcW w:w="3892"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Default="00C60A96" w:rsidP="004C2489">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Pr>
                <w:rFonts w:ascii="Calibri" w:eastAsia="Times New Roman" w:hAnsi="Calibri" w:cs="Calibri"/>
                <w:color w:val="000000" w:themeColor="text1"/>
                <w:sz w:val="22"/>
                <w:szCs w:val="22"/>
                <w:shd w:val="clear" w:color="auto" w:fill="FFFFFF"/>
                <w:lang w:eastAsia="en-GB"/>
              </w:rPr>
              <w:t>work with the community</w:t>
            </w:r>
            <w:r w:rsidR="004C43DB">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Default="001160F8"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Promoting mental health and wellbeing</w:t>
            </w:r>
          </w:p>
          <w:p w14:paraId="0ACABEED" w14:textId="77777777" w:rsidR="00EE06F0"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 xml:space="preserve">Being a trusted source of information, </w:t>
            </w:r>
            <w:proofErr w:type="gramStart"/>
            <w:r>
              <w:rPr>
                <w:rFonts w:ascii="Calibri" w:eastAsia="Times New Roman" w:hAnsi="Calibri" w:cs="Calibri"/>
                <w:color w:val="000000" w:themeColor="text1"/>
                <w:sz w:val="22"/>
                <w:shd w:val="clear" w:color="auto" w:fill="FFFFFF"/>
                <w:lang w:eastAsia="en-GB"/>
              </w:rPr>
              <w:t>advice</w:t>
            </w:r>
            <w:proofErr w:type="gramEnd"/>
            <w:r>
              <w:rPr>
                <w:rFonts w:ascii="Calibri" w:eastAsia="Times New Roman" w:hAnsi="Calibri" w:cs="Calibri"/>
                <w:color w:val="000000" w:themeColor="text1"/>
                <w:sz w:val="22"/>
                <w:shd w:val="clear" w:color="auto" w:fill="FFFFFF"/>
                <w:lang w:eastAsia="en-GB"/>
              </w:rPr>
              <w:t xml:space="preserve"> and support</w:t>
            </w:r>
          </w:p>
          <w:p w14:paraId="0666C745" w14:textId="63C6FF1A" w:rsidR="00C60A96" w:rsidRPr="001160F8" w:rsidRDefault="00EE06F0" w:rsidP="001160F8">
            <w:pPr>
              <w:pStyle w:val="ListParagraph"/>
              <w:numPr>
                <w:ilvl w:val="0"/>
                <w:numId w:val="22"/>
              </w:num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Working together to prevent suicide</w:t>
            </w:r>
            <w:r w:rsidR="00C60A96" w:rsidRPr="001160F8">
              <w:rPr>
                <w:rFonts w:ascii="Calibri" w:eastAsia="Times New Roman" w:hAnsi="Calibri" w:cs="Calibri"/>
                <w:color w:val="000000" w:themeColor="text1"/>
                <w:sz w:val="22"/>
                <w:shd w:val="clear" w:color="auto" w:fill="FFFFFF"/>
                <w:lang w:eastAsia="en-GB"/>
              </w:rPr>
              <w:t xml:space="preserve"> </w:t>
            </w:r>
          </w:p>
          <w:p w14:paraId="2FF75971" w14:textId="7998DADC" w:rsidR="00363C4B" w:rsidRPr="00C60A96" w:rsidRDefault="00C60A96" w:rsidP="004C2489">
            <w:pPr>
              <w:spacing w:before="120" w:after="120"/>
              <w:rPr>
                <w:rFonts w:asciiTheme="minorHAnsi" w:hAnsiTheme="minorHAnsi" w:cstheme="minorHAnsi"/>
                <w:b/>
                <w:bCs/>
                <w:sz w:val="22"/>
                <w:szCs w:val="22"/>
              </w:rPr>
            </w:pPr>
            <w:r w:rsidRPr="00C60A96">
              <w:rPr>
                <w:rFonts w:ascii="Calibri" w:hAnsi="Calibri" w:cs="Calibri"/>
                <w:sz w:val="22"/>
                <w:szCs w:val="22"/>
              </w:rPr>
              <w:t>Beyond Blue</w:t>
            </w:r>
            <w:r w:rsidR="00EE06F0">
              <w:rPr>
                <w:rFonts w:ascii="Calibri" w:hAnsi="Calibri" w:cs="Calibri"/>
                <w:sz w:val="22"/>
                <w:szCs w:val="22"/>
              </w:rPr>
              <w:t>’</w:t>
            </w:r>
            <w:r w:rsidRPr="00C60A96">
              <w:rPr>
                <w:rFonts w:ascii="Calibri" w:hAnsi="Calibri" w:cs="Calibri"/>
                <w:sz w:val="22"/>
                <w:szCs w:val="22"/>
              </w:rPr>
              <w:t>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54733654" w14:textId="77777777" w:rsidTr="00A64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953" w:type="pct"/>
            <w:tcBorders>
              <w:top w:val="single" w:sz="4" w:space="0" w:color="auto"/>
              <w:left w:val="single" w:sz="4" w:space="0" w:color="auto"/>
              <w:bottom w:val="single" w:sz="4" w:space="0" w:color="auto"/>
              <w:right w:val="single" w:sz="4" w:space="0" w:color="auto"/>
            </w:tcBorders>
          </w:tcPr>
          <w:p w14:paraId="0B583584" w14:textId="77777777"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4" w:space="0" w:color="auto"/>
              <w:bottom w:val="single" w:sz="4" w:space="0" w:color="auto"/>
              <w:right w:val="single" w:sz="4" w:space="0" w:color="auto"/>
            </w:tcBorders>
          </w:tcPr>
          <w:p w14:paraId="5209D2FB" w14:textId="77777777" w:rsidR="00363C4B" w:rsidRPr="0035471B" w:rsidRDefault="00363C4B" w:rsidP="004C2489">
            <w:pPr>
              <w:spacing w:before="120" w:after="120"/>
              <w:rPr>
                <w:rFonts w:asciiTheme="minorHAnsi" w:hAnsiTheme="minorHAnsi" w:cstheme="minorHAnsi"/>
                <w:sz w:val="22"/>
                <w:szCs w:val="22"/>
                <w:highlight w:val="yellow"/>
              </w:rPr>
            </w:pPr>
          </w:p>
        </w:tc>
        <w:tc>
          <w:tcPr>
            <w:tcW w:w="3900" w:type="pct"/>
            <w:gridSpan w:val="5"/>
            <w:tcBorders>
              <w:top w:val="single" w:sz="4" w:space="0" w:color="auto"/>
              <w:left w:val="single" w:sz="4" w:space="0" w:color="auto"/>
              <w:bottom w:val="single" w:sz="4" w:space="0" w:color="auto"/>
              <w:right w:val="single" w:sz="4" w:space="0" w:color="auto"/>
            </w:tcBorders>
          </w:tcPr>
          <w:p w14:paraId="61C46F1C" w14:textId="4B2FF96B" w:rsidR="00E2187A" w:rsidRPr="0070208A" w:rsidRDefault="00E2187A" w:rsidP="00E2187A">
            <w:pPr>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The</w:t>
            </w:r>
            <w:r w:rsidRPr="0070208A">
              <w:rPr>
                <w:rFonts w:ascii="Calibri" w:eastAsia="Times New Roman" w:hAnsi="Calibri" w:cs="Calibri"/>
                <w:color w:val="000000" w:themeColor="text1"/>
                <w:sz w:val="22"/>
                <w:shd w:val="clear" w:color="auto" w:fill="FFFFFF"/>
                <w:lang w:eastAsia="en-GB"/>
              </w:rPr>
              <w:t xml:space="preserve"> Salesforce Administrator (IT system custodian, provider of 1st Level support, project support and Salesforce consulting) is required to support Beyond Blue’s Salesforce CRM solution</w:t>
            </w:r>
            <w:r w:rsidR="0075202B">
              <w:rPr>
                <w:rFonts w:ascii="Calibri" w:eastAsia="Times New Roman" w:hAnsi="Calibri" w:cs="Calibri"/>
                <w:color w:val="000000" w:themeColor="text1"/>
                <w:sz w:val="22"/>
                <w:shd w:val="clear" w:color="auto" w:fill="FFFFFF"/>
                <w:lang w:eastAsia="en-GB"/>
              </w:rPr>
              <w:t xml:space="preserve"> in collaboration with Beyond Blue’s Salesforce administration team.</w:t>
            </w:r>
          </w:p>
          <w:p w14:paraId="47E7745E" w14:textId="77777777" w:rsidR="00E2187A" w:rsidRDefault="00E2187A" w:rsidP="00E2187A">
            <w:pPr>
              <w:rPr>
                <w:rFonts w:ascii="Calibri" w:eastAsia="Times New Roman" w:hAnsi="Calibri" w:cs="Calibri"/>
                <w:color w:val="000000" w:themeColor="text1"/>
                <w:sz w:val="22"/>
                <w:shd w:val="clear" w:color="auto" w:fill="FFFFFF"/>
                <w:lang w:eastAsia="en-GB"/>
              </w:rPr>
            </w:pPr>
          </w:p>
          <w:p w14:paraId="156802E8" w14:textId="037BB43D" w:rsidR="00E2187A" w:rsidRPr="0070208A" w:rsidRDefault="00E2187A" w:rsidP="006C31E9">
            <w:pPr>
              <w:rPr>
                <w:rFonts w:ascii="Calibri" w:eastAsia="Times New Roman" w:hAnsi="Calibri" w:cs="Calibri"/>
                <w:color w:val="000000" w:themeColor="text1"/>
                <w:sz w:val="22"/>
                <w:shd w:val="clear" w:color="auto" w:fill="FFFFFF"/>
                <w:lang w:eastAsia="en-GB"/>
              </w:rPr>
            </w:pPr>
            <w:r w:rsidRPr="0070208A">
              <w:rPr>
                <w:rFonts w:ascii="Calibri" w:eastAsia="Times New Roman" w:hAnsi="Calibri" w:cs="Calibri"/>
                <w:color w:val="000000" w:themeColor="text1"/>
                <w:sz w:val="22"/>
                <w:shd w:val="clear" w:color="auto" w:fill="FFFFFF"/>
                <w:lang w:eastAsia="en-GB"/>
              </w:rPr>
              <w:t xml:space="preserve">Reporting to the </w:t>
            </w:r>
            <w:r w:rsidR="006C31E9" w:rsidRPr="006C31E9">
              <w:rPr>
                <w:rFonts w:ascii="Calibri" w:eastAsia="Times New Roman" w:hAnsi="Calibri" w:cs="Calibri"/>
                <w:color w:val="000000" w:themeColor="text1"/>
                <w:sz w:val="22"/>
                <w:shd w:val="clear" w:color="auto" w:fill="FFFFFF"/>
                <w:lang w:eastAsia="en-GB"/>
              </w:rPr>
              <w:t>Technology Delivery and</w:t>
            </w:r>
            <w:r w:rsidR="006C31E9">
              <w:rPr>
                <w:rFonts w:ascii="Calibri" w:eastAsia="Times New Roman" w:hAnsi="Calibri" w:cs="Calibri"/>
                <w:color w:val="000000" w:themeColor="text1"/>
                <w:sz w:val="22"/>
                <w:shd w:val="clear" w:color="auto" w:fill="FFFFFF"/>
                <w:lang w:eastAsia="en-GB"/>
              </w:rPr>
              <w:t xml:space="preserve"> </w:t>
            </w:r>
            <w:r w:rsidR="006C31E9" w:rsidRPr="006C31E9">
              <w:rPr>
                <w:rFonts w:ascii="Calibri" w:eastAsia="Times New Roman" w:hAnsi="Calibri" w:cs="Calibri"/>
                <w:color w:val="000000" w:themeColor="text1"/>
                <w:sz w:val="22"/>
                <w:shd w:val="clear" w:color="auto" w:fill="FFFFFF"/>
                <w:lang w:eastAsia="en-GB"/>
              </w:rPr>
              <w:t>Security Manager</w:t>
            </w:r>
            <w:r w:rsidRPr="0070208A">
              <w:rPr>
                <w:rFonts w:ascii="Calibri" w:eastAsia="Times New Roman" w:hAnsi="Calibri" w:cs="Calibri"/>
                <w:color w:val="000000" w:themeColor="text1"/>
                <w:sz w:val="22"/>
                <w:shd w:val="clear" w:color="auto" w:fill="FFFFFF"/>
                <w:lang w:eastAsia="en-GB"/>
              </w:rPr>
              <w:t xml:space="preserve"> and liaising closely with Beyond Blue’s CRM </w:t>
            </w:r>
            <w:r w:rsidR="005F30DA">
              <w:rPr>
                <w:rFonts w:ascii="Calibri" w:eastAsia="Times New Roman" w:hAnsi="Calibri" w:cs="Calibri"/>
                <w:color w:val="000000" w:themeColor="text1"/>
                <w:sz w:val="22"/>
                <w:shd w:val="clear" w:color="auto" w:fill="FFFFFF"/>
                <w:lang w:eastAsia="en-GB"/>
              </w:rPr>
              <w:t xml:space="preserve">Program </w:t>
            </w:r>
            <w:r w:rsidRPr="0070208A">
              <w:rPr>
                <w:rFonts w:ascii="Calibri" w:eastAsia="Times New Roman" w:hAnsi="Calibri" w:cs="Calibri"/>
                <w:color w:val="000000" w:themeColor="text1"/>
                <w:sz w:val="22"/>
                <w:shd w:val="clear" w:color="auto" w:fill="FFFFFF"/>
                <w:lang w:eastAsia="en-GB"/>
              </w:rPr>
              <w:t>Manager</w:t>
            </w:r>
            <w:r w:rsidR="0075202B">
              <w:rPr>
                <w:rFonts w:ascii="Calibri" w:eastAsia="Times New Roman" w:hAnsi="Calibri" w:cs="Calibri"/>
                <w:color w:val="000000" w:themeColor="text1"/>
                <w:sz w:val="22"/>
                <w:shd w:val="clear" w:color="auto" w:fill="FFFFFF"/>
                <w:lang w:eastAsia="en-GB"/>
              </w:rPr>
              <w:t xml:space="preserve"> and administrators</w:t>
            </w:r>
            <w:r w:rsidRPr="0070208A">
              <w:rPr>
                <w:rFonts w:ascii="Calibri" w:eastAsia="Times New Roman" w:hAnsi="Calibri" w:cs="Calibri"/>
                <w:color w:val="000000" w:themeColor="text1"/>
                <w:sz w:val="22"/>
                <w:shd w:val="clear" w:color="auto" w:fill="FFFFFF"/>
                <w:lang w:eastAsia="en-GB"/>
              </w:rPr>
              <w:t>, the Salesforce System Administrator will assist the continued improvement through project implementation and launch, followed by the ongoing systems support of the Salesforce CRM system as well as help support other core Beyond Blue IT application systems integrated with Salesforce.</w:t>
            </w:r>
          </w:p>
          <w:p w14:paraId="52444011" w14:textId="77777777" w:rsidR="00E2187A" w:rsidRDefault="00E2187A" w:rsidP="00E2187A">
            <w:pPr>
              <w:rPr>
                <w:rFonts w:ascii="Calibri" w:eastAsia="Times New Roman" w:hAnsi="Calibri" w:cs="Calibri"/>
                <w:color w:val="000000" w:themeColor="text1"/>
                <w:sz w:val="22"/>
                <w:shd w:val="clear" w:color="auto" w:fill="FFFFFF"/>
                <w:lang w:eastAsia="en-GB"/>
              </w:rPr>
            </w:pPr>
          </w:p>
          <w:p w14:paraId="1F5AB873" w14:textId="77777777" w:rsidR="00E2187A" w:rsidRDefault="00E2187A" w:rsidP="00E2187A">
            <w:pPr>
              <w:rPr>
                <w:rFonts w:ascii="Calibri" w:eastAsia="Times New Roman" w:hAnsi="Calibri" w:cs="Calibri"/>
                <w:color w:val="000000" w:themeColor="text1"/>
                <w:sz w:val="22"/>
                <w:shd w:val="clear" w:color="auto" w:fill="FFFFFF"/>
                <w:lang w:eastAsia="en-GB"/>
              </w:rPr>
            </w:pPr>
            <w:r w:rsidRPr="0070208A">
              <w:rPr>
                <w:rFonts w:ascii="Calibri" w:eastAsia="Times New Roman" w:hAnsi="Calibri" w:cs="Calibri"/>
                <w:color w:val="000000" w:themeColor="text1"/>
                <w:sz w:val="22"/>
                <w:shd w:val="clear" w:color="auto" w:fill="FFFFFF"/>
                <w:lang w:eastAsia="en-GB"/>
              </w:rPr>
              <w:t>With the responsibility for triaging user support requests, resolving 1st level issues, and escalating other issues to the appropriate party; the Salesforce System Administrator will liaise with multiple internal stakeholder groups as well as other IT team members and 3</w:t>
            </w:r>
            <w:r w:rsidR="0053634A" w:rsidRPr="0053634A">
              <w:rPr>
                <w:rFonts w:ascii="Calibri" w:eastAsia="Times New Roman" w:hAnsi="Calibri" w:cs="Calibri"/>
                <w:color w:val="000000" w:themeColor="text1"/>
                <w:sz w:val="22"/>
                <w:shd w:val="clear" w:color="auto" w:fill="FFFFFF"/>
                <w:vertAlign w:val="superscript"/>
                <w:lang w:eastAsia="en-GB"/>
              </w:rPr>
              <w:t>rd</w:t>
            </w:r>
            <w:r w:rsidR="0053634A">
              <w:rPr>
                <w:rFonts w:ascii="Calibri" w:eastAsia="Times New Roman" w:hAnsi="Calibri" w:cs="Calibri"/>
                <w:color w:val="000000" w:themeColor="text1"/>
                <w:sz w:val="22"/>
                <w:shd w:val="clear" w:color="auto" w:fill="FFFFFF"/>
                <w:lang w:eastAsia="en-GB"/>
              </w:rPr>
              <w:t xml:space="preserve"> </w:t>
            </w:r>
            <w:r w:rsidRPr="0070208A">
              <w:rPr>
                <w:rFonts w:ascii="Calibri" w:eastAsia="Times New Roman" w:hAnsi="Calibri" w:cs="Calibri"/>
                <w:color w:val="000000" w:themeColor="text1"/>
                <w:sz w:val="22"/>
                <w:shd w:val="clear" w:color="auto" w:fill="FFFFFF"/>
                <w:lang w:eastAsia="en-GB"/>
              </w:rPr>
              <w:t>party support for Salesforce and related integrations.</w:t>
            </w:r>
          </w:p>
          <w:p w14:paraId="7662D94F" w14:textId="77777777" w:rsidR="00E2187A" w:rsidRPr="0070208A" w:rsidRDefault="00E2187A" w:rsidP="00E2187A">
            <w:pPr>
              <w:rPr>
                <w:rFonts w:ascii="Calibri" w:eastAsia="Times New Roman" w:hAnsi="Calibri" w:cs="Calibri"/>
                <w:color w:val="000000" w:themeColor="text1"/>
                <w:sz w:val="22"/>
                <w:shd w:val="clear" w:color="auto" w:fill="FFFFFF"/>
                <w:lang w:eastAsia="en-GB"/>
              </w:rPr>
            </w:pPr>
          </w:p>
          <w:p w14:paraId="49379B1E" w14:textId="77777777" w:rsidR="00E2187A" w:rsidRPr="0070208A" w:rsidRDefault="00E2187A" w:rsidP="00E2187A">
            <w:pPr>
              <w:rPr>
                <w:rFonts w:ascii="Calibri" w:eastAsia="Times New Roman" w:hAnsi="Calibri" w:cs="Calibri"/>
                <w:color w:val="000000" w:themeColor="text1"/>
                <w:sz w:val="22"/>
                <w:shd w:val="clear" w:color="auto" w:fill="FFFFFF"/>
                <w:lang w:eastAsia="en-GB"/>
              </w:rPr>
            </w:pPr>
            <w:r w:rsidRPr="0070208A">
              <w:rPr>
                <w:rFonts w:ascii="Calibri" w:eastAsia="Times New Roman" w:hAnsi="Calibri" w:cs="Calibri"/>
                <w:color w:val="000000" w:themeColor="text1"/>
                <w:sz w:val="22"/>
                <w:shd w:val="clear" w:color="auto" w:fill="FFFFFF"/>
                <w:lang w:eastAsia="en-GB"/>
              </w:rPr>
              <w:t>The System Administrator will be responsible for minimising risk and identifying areas for improvement.</w:t>
            </w:r>
          </w:p>
          <w:p w14:paraId="7546ABA1" w14:textId="77777777" w:rsidR="00E2187A" w:rsidRDefault="00E2187A" w:rsidP="00E2187A">
            <w:pPr>
              <w:rPr>
                <w:rFonts w:ascii="Calibri" w:eastAsia="Times New Roman" w:hAnsi="Calibri" w:cs="Calibri"/>
                <w:color w:val="000000" w:themeColor="text1"/>
                <w:sz w:val="22"/>
                <w:shd w:val="clear" w:color="auto" w:fill="FFFFFF"/>
                <w:lang w:eastAsia="en-GB"/>
              </w:rPr>
            </w:pPr>
          </w:p>
          <w:p w14:paraId="3333489C" w14:textId="77777777" w:rsidR="00E2187A" w:rsidRPr="0070208A" w:rsidRDefault="00E2187A" w:rsidP="00E2187A">
            <w:pPr>
              <w:rPr>
                <w:rFonts w:ascii="Calibri" w:eastAsia="Times New Roman" w:hAnsi="Calibri" w:cs="Calibri"/>
                <w:color w:val="000000" w:themeColor="text1"/>
                <w:sz w:val="22"/>
                <w:shd w:val="clear" w:color="auto" w:fill="FFFFFF"/>
                <w:lang w:eastAsia="en-GB"/>
              </w:rPr>
            </w:pPr>
            <w:r w:rsidRPr="0070208A">
              <w:rPr>
                <w:rFonts w:ascii="Calibri" w:eastAsia="Times New Roman" w:hAnsi="Calibri" w:cs="Calibri"/>
                <w:color w:val="000000" w:themeColor="text1"/>
                <w:sz w:val="22"/>
                <w:shd w:val="clear" w:color="auto" w:fill="FFFFFF"/>
                <w:lang w:eastAsia="en-GB"/>
              </w:rPr>
              <w:t>The System Administrator will assess Salesforce tools and improvements, consulting with the business to improve our Salesforce system aligning to best practice and industry tools.</w:t>
            </w:r>
          </w:p>
          <w:p w14:paraId="51754BBB" w14:textId="77777777" w:rsidR="00E2187A" w:rsidRDefault="00E2187A" w:rsidP="00E2187A">
            <w:pPr>
              <w:rPr>
                <w:rFonts w:ascii="Calibri" w:eastAsia="Times New Roman" w:hAnsi="Calibri" w:cs="Calibri"/>
                <w:color w:val="000000" w:themeColor="text1"/>
                <w:sz w:val="22"/>
                <w:shd w:val="clear" w:color="auto" w:fill="FFFFFF"/>
                <w:lang w:eastAsia="en-GB"/>
              </w:rPr>
            </w:pPr>
          </w:p>
          <w:p w14:paraId="1BE73494" w14:textId="77777777" w:rsidR="00E2187A" w:rsidRPr="0070208A" w:rsidRDefault="00E2187A" w:rsidP="00E2187A">
            <w:pPr>
              <w:rPr>
                <w:rFonts w:ascii="Calibri" w:eastAsia="Times New Roman" w:hAnsi="Calibri" w:cs="Calibri"/>
                <w:color w:val="000000" w:themeColor="text1"/>
                <w:sz w:val="22"/>
                <w:shd w:val="clear" w:color="auto" w:fill="FFFFFF"/>
                <w:lang w:eastAsia="en-GB"/>
              </w:rPr>
            </w:pPr>
            <w:r w:rsidRPr="0070208A">
              <w:rPr>
                <w:rFonts w:ascii="Calibri" w:eastAsia="Times New Roman" w:hAnsi="Calibri" w:cs="Calibri"/>
                <w:color w:val="000000" w:themeColor="text1"/>
                <w:sz w:val="22"/>
                <w:shd w:val="clear" w:color="auto" w:fill="FFFFFF"/>
                <w:lang w:eastAsia="en-GB"/>
              </w:rPr>
              <w:t>As new requirements and enhancements are identified for Beyond Blue’s Salesforce system, the Salesforce System Administrator will be responsible for assisting in solution development.</w:t>
            </w:r>
          </w:p>
          <w:p w14:paraId="5DEFD2B4" w14:textId="52CDF3B9" w:rsidR="00F67C87" w:rsidRPr="0035471B" w:rsidRDefault="00202673" w:rsidP="00991FD0">
            <w:pPr>
              <w:spacing w:before="120" w:after="120"/>
              <w:rPr>
                <w:rFonts w:asciiTheme="minorHAnsi" w:hAnsiTheme="minorHAnsi" w:cstheme="minorHAnsi"/>
                <w:i/>
                <w:iCs/>
                <w:sz w:val="22"/>
                <w:highlight w:val="yellow"/>
                <w:lang w:val="en-AU"/>
              </w:rPr>
            </w:pPr>
            <w:r w:rsidRPr="0070208A">
              <w:rPr>
                <w:rFonts w:ascii="Calibri" w:eastAsia="Times New Roman" w:hAnsi="Calibri" w:cs="Calibri"/>
                <w:color w:val="000000" w:themeColor="text1"/>
                <w:sz w:val="22"/>
                <w:shd w:val="clear" w:color="auto" w:fill="FFFFFF"/>
                <w:lang w:eastAsia="en-GB"/>
              </w:rPr>
              <w:lastRenderedPageBreak/>
              <w:t>As a critical tool for Beyond Blue, the Salesforce System Administrator will be responsible for environment, deployment, and product integrity management ensuring a well governed, structured approach to sustaining Salesforce in line with Beyond Blue’s Change Approval Board process and other policies and procedures</w:t>
            </w:r>
            <w:r>
              <w:rPr>
                <w:color w:val="000000" w:themeColor="text1"/>
              </w:rPr>
              <w:t>.</w:t>
            </w:r>
          </w:p>
        </w:tc>
      </w:tr>
      <w:tr w:rsidR="00B872D1" w:rsidRPr="00C60A96" w14:paraId="2C50E64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3" w:type="pct"/>
            <w:vMerge w:val="restart"/>
            <w:tcBorders>
              <w:top w:val="single" w:sz="4" w:space="0" w:color="auto"/>
              <w:left w:val="single" w:sz="4" w:space="0" w:color="auto"/>
              <w:bottom w:val="single" w:sz="4" w:space="0" w:color="auto"/>
              <w:right w:val="single" w:sz="4" w:space="0" w:color="auto"/>
            </w:tcBorders>
          </w:tcPr>
          <w:p w14:paraId="62F826C8" w14:textId="77777777" w:rsidR="00B872D1" w:rsidRDefault="00B872D1" w:rsidP="00B872D1">
            <w:pPr>
              <w:spacing w:before="120" w:after="120"/>
              <w:rPr>
                <w:rFonts w:asciiTheme="minorHAnsi" w:hAnsiTheme="minorHAnsi" w:cstheme="minorHAnsi"/>
                <w:b/>
                <w:bCs/>
                <w:sz w:val="22"/>
              </w:rPr>
            </w:pPr>
            <w:r>
              <w:rPr>
                <w:rFonts w:asciiTheme="minorHAnsi" w:hAnsiTheme="minorHAnsi" w:cstheme="minorHAnsi"/>
                <w:b/>
                <w:bCs/>
                <w:sz w:val="22"/>
              </w:rPr>
              <w:lastRenderedPageBreak/>
              <w:t>Role dimensions</w:t>
            </w:r>
          </w:p>
        </w:tc>
        <w:tc>
          <w:tcPr>
            <w:tcW w:w="147" w:type="pct"/>
            <w:vMerge w:val="restart"/>
            <w:tcBorders>
              <w:top w:val="single" w:sz="4" w:space="0" w:color="auto"/>
              <w:left w:val="single" w:sz="4" w:space="0" w:color="auto"/>
              <w:bottom w:val="single" w:sz="4" w:space="0" w:color="auto"/>
              <w:right w:val="single" w:sz="4" w:space="0" w:color="auto"/>
            </w:tcBorders>
          </w:tcPr>
          <w:p w14:paraId="64F4A091" w14:textId="77777777" w:rsidR="00B872D1" w:rsidRPr="00C60A96" w:rsidRDefault="00B872D1" w:rsidP="00B872D1">
            <w:pPr>
              <w:spacing w:before="120" w:after="120"/>
              <w:rPr>
                <w:rFonts w:asciiTheme="minorHAnsi" w:hAnsiTheme="minorHAnsi" w:cstheme="minorHAnsi"/>
                <w:sz w:val="22"/>
              </w:rPr>
            </w:pPr>
          </w:p>
        </w:tc>
        <w:tc>
          <w:tcPr>
            <w:tcW w:w="1281" w:type="pct"/>
            <w:gridSpan w:val="4"/>
            <w:tcBorders>
              <w:top w:val="single" w:sz="4" w:space="0" w:color="auto"/>
              <w:left w:val="single" w:sz="4" w:space="0" w:color="auto"/>
              <w:bottom w:val="single" w:sz="4" w:space="0" w:color="auto"/>
              <w:right w:val="single" w:sz="4" w:space="0" w:color="auto"/>
            </w:tcBorders>
          </w:tcPr>
          <w:p w14:paraId="17C0D9AF" w14:textId="77777777" w:rsidR="00B872D1" w:rsidRPr="00A16B29" w:rsidRDefault="00B872D1" w:rsidP="00B872D1">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19" w:type="pct"/>
            <w:tcBorders>
              <w:top w:val="single" w:sz="4" w:space="0" w:color="auto"/>
              <w:left w:val="single" w:sz="4" w:space="0" w:color="auto"/>
              <w:bottom w:val="single" w:sz="4" w:space="0" w:color="auto"/>
              <w:right w:val="single" w:sz="4" w:space="0" w:color="auto"/>
            </w:tcBorders>
          </w:tcPr>
          <w:p w14:paraId="5C6BBD7A" w14:textId="5E72C452" w:rsidR="00B872D1" w:rsidRPr="00EA279D" w:rsidRDefault="00B872D1" w:rsidP="00B872D1">
            <w:pPr>
              <w:spacing w:before="120" w:after="80"/>
              <w:rPr>
                <w:rFonts w:asciiTheme="minorHAnsi" w:hAnsiTheme="minorHAnsi" w:cstheme="minorHAnsi"/>
                <w:i/>
                <w:iCs/>
                <w:sz w:val="22"/>
              </w:rPr>
            </w:pPr>
            <w:r w:rsidRPr="0070208A">
              <w:rPr>
                <w:rFonts w:asciiTheme="minorHAnsi" w:hAnsiTheme="minorHAnsi" w:cstheme="minorHAnsi"/>
                <w:i/>
                <w:iCs/>
                <w:sz w:val="22"/>
              </w:rPr>
              <w:t>Nil</w:t>
            </w:r>
          </w:p>
        </w:tc>
      </w:tr>
      <w:tr w:rsidR="00B872D1" w:rsidRPr="00C60A96" w14:paraId="18D2C219" w14:textId="77777777" w:rsidTr="00A64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Borders>
              <w:top w:val="single" w:sz="4" w:space="0" w:color="auto"/>
              <w:left w:val="single" w:sz="4" w:space="0" w:color="auto"/>
              <w:bottom w:val="single" w:sz="4" w:space="0" w:color="auto"/>
              <w:right w:val="single" w:sz="4" w:space="0" w:color="auto"/>
            </w:tcBorders>
          </w:tcPr>
          <w:p w14:paraId="369F46C0" w14:textId="77777777" w:rsidR="00B872D1" w:rsidRDefault="00B872D1" w:rsidP="00B872D1">
            <w:pPr>
              <w:spacing w:before="120" w:after="120"/>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tcBorders>
          </w:tcPr>
          <w:p w14:paraId="176A117D" w14:textId="77777777" w:rsidR="00B872D1" w:rsidRPr="00C60A96" w:rsidRDefault="00B872D1" w:rsidP="00B872D1">
            <w:pPr>
              <w:spacing w:before="120" w:after="120"/>
              <w:rPr>
                <w:rFonts w:asciiTheme="minorHAnsi" w:hAnsiTheme="minorHAnsi" w:cstheme="minorHAnsi"/>
                <w:sz w:val="22"/>
              </w:rPr>
            </w:pPr>
          </w:p>
        </w:tc>
        <w:tc>
          <w:tcPr>
            <w:tcW w:w="1281" w:type="pct"/>
            <w:gridSpan w:val="4"/>
            <w:tcBorders>
              <w:top w:val="single" w:sz="4" w:space="0" w:color="auto"/>
              <w:left w:val="single" w:sz="4" w:space="0" w:color="auto"/>
              <w:bottom w:val="single" w:sz="4" w:space="0" w:color="auto"/>
              <w:right w:val="single" w:sz="4" w:space="0" w:color="auto"/>
            </w:tcBorders>
          </w:tcPr>
          <w:p w14:paraId="5B2DA4CD" w14:textId="77777777" w:rsidR="00B872D1" w:rsidRPr="00A16B29" w:rsidRDefault="00B872D1" w:rsidP="00B872D1">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19" w:type="pct"/>
            <w:tcBorders>
              <w:top w:val="single" w:sz="4" w:space="0" w:color="auto"/>
              <w:left w:val="single" w:sz="4" w:space="0" w:color="auto"/>
              <w:bottom w:val="single" w:sz="4" w:space="0" w:color="auto"/>
              <w:right w:val="single" w:sz="4" w:space="0" w:color="auto"/>
            </w:tcBorders>
          </w:tcPr>
          <w:p w14:paraId="6B0A6F15" w14:textId="77777777" w:rsidR="00B47252" w:rsidRPr="005A745A" w:rsidRDefault="00B47252" w:rsidP="00B47252">
            <w:pPr>
              <w:spacing w:before="80" w:after="80"/>
              <w:rPr>
                <w:rFonts w:asciiTheme="minorHAnsi" w:hAnsiTheme="minorHAnsi" w:cstheme="minorHAnsi"/>
                <w:i/>
                <w:iCs/>
                <w:sz w:val="22"/>
                <w:szCs w:val="22"/>
              </w:rPr>
            </w:pPr>
            <w:r w:rsidRPr="005A745A">
              <w:rPr>
                <w:rFonts w:asciiTheme="minorHAnsi" w:hAnsiTheme="minorHAnsi" w:cstheme="minorHAnsi"/>
                <w:i/>
                <w:iCs/>
                <w:sz w:val="22"/>
                <w:szCs w:val="22"/>
              </w:rPr>
              <w:t xml:space="preserve">CRM </w:t>
            </w:r>
            <w:r>
              <w:rPr>
                <w:rFonts w:asciiTheme="minorHAnsi" w:hAnsiTheme="minorHAnsi" w:cstheme="minorHAnsi"/>
                <w:i/>
                <w:iCs/>
                <w:sz w:val="22"/>
                <w:szCs w:val="22"/>
              </w:rPr>
              <w:t xml:space="preserve">Program </w:t>
            </w:r>
            <w:r w:rsidRPr="005A745A">
              <w:rPr>
                <w:rFonts w:asciiTheme="minorHAnsi" w:hAnsiTheme="minorHAnsi" w:cstheme="minorHAnsi"/>
                <w:i/>
                <w:iCs/>
                <w:sz w:val="22"/>
                <w:szCs w:val="22"/>
              </w:rPr>
              <w:t xml:space="preserve">Team </w:t>
            </w:r>
          </w:p>
          <w:p w14:paraId="0A546FFE" w14:textId="7DBD4B23" w:rsidR="00B47252" w:rsidRDefault="006C31E9" w:rsidP="00B47252">
            <w:pPr>
              <w:spacing w:before="80" w:after="80"/>
              <w:rPr>
                <w:rFonts w:asciiTheme="minorHAnsi" w:hAnsiTheme="minorHAnsi" w:cstheme="minorHAnsi"/>
                <w:i/>
                <w:iCs/>
                <w:sz w:val="22"/>
                <w:szCs w:val="22"/>
              </w:rPr>
            </w:pPr>
            <w:r w:rsidRPr="006C31E9">
              <w:rPr>
                <w:rFonts w:asciiTheme="minorHAnsi" w:hAnsiTheme="minorHAnsi" w:cstheme="minorHAnsi"/>
                <w:i/>
                <w:iCs/>
                <w:sz w:val="22"/>
                <w:szCs w:val="22"/>
              </w:rPr>
              <w:t>Technology Solutions and Delivery</w:t>
            </w:r>
          </w:p>
          <w:p w14:paraId="64592462" w14:textId="77777777" w:rsidR="00B47252" w:rsidRPr="005A745A" w:rsidRDefault="00B47252" w:rsidP="00B47252">
            <w:pPr>
              <w:spacing w:before="80" w:after="80"/>
              <w:rPr>
                <w:rFonts w:asciiTheme="minorHAnsi" w:hAnsiTheme="minorHAnsi" w:cstheme="minorHAnsi"/>
                <w:i/>
                <w:iCs/>
                <w:sz w:val="22"/>
                <w:szCs w:val="22"/>
              </w:rPr>
            </w:pPr>
            <w:r>
              <w:rPr>
                <w:rFonts w:asciiTheme="minorHAnsi" w:hAnsiTheme="minorHAnsi" w:cstheme="minorHAnsi"/>
                <w:i/>
                <w:iCs/>
                <w:sz w:val="22"/>
                <w:szCs w:val="22"/>
              </w:rPr>
              <w:t>Community Engaged Beyond Blue Employees (Various)</w:t>
            </w:r>
          </w:p>
          <w:p w14:paraId="011835C0" w14:textId="4AD5BDE2" w:rsidR="00B872D1" w:rsidRPr="00EA279D" w:rsidRDefault="00B47252" w:rsidP="00B47252">
            <w:pPr>
              <w:spacing w:before="80" w:after="80"/>
              <w:rPr>
                <w:rFonts w:asciiTheme="minorHAnsi" w:hAnsiTheme="minorHAnsi" w:cstheme="minorBidi"/>
                <w:i/>
                <w:iCs/>
                <w:sz w:val="22"/>
                <w:szCs w:val="22"/>
              </w:rPr>
            </w:pPr>
            <w:r w:rsidRPr="005A745A">
              <w:rPr>
                <w:rFonts w:asciiTheme="minorHAnsi" w:hAnsiTheme="minorHAnsi" w:cstheme="minorHAnsi"/>
                <w:i/>
                <w:iCs/>
                <w:sz w:val="22"/>
                <w:szCs w:val="22"/>
              </w:rPr>
              <w:t>External Vendors</w:t>
            </w:r>
            <w:r>
              <w:rPr>
                <w:rFonts w:asciiTheme="minorHAnsi" w:hAnsiTheme="minorHAnsi" w:cstheme="minorHAnsi"/>
                <w:i/>
                <w:iCs/>
                <w:sz w:val="22"/>
                <w:szCs w:val="22"/>
              </w:rPr>
              <w:t xml:space="preserve"> (Various)</w:t>
            </w:r>
          </w:p>
        </w:tc>
      </w:tr>
      <w:tr w:rsidR="00A16B29" w:rsidRPr="00C60A96" w14:paraId="1BB1480F" w14:textId="77777777" w:rsidTr="00A64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Borders>
              <w:top w:val="single" w:sz="4" w:space="0" w:color="auto"/>
              <w:left w:val="single" w:sz="4" w:space="0" w:color="auto"/>
              <w:bottom w:val="single" w:sz="4" w:space="0" w:color="auto"/>
              <w:right w:val="single" w:sz="4" w:space="0" w:color="auto"/>
            </w:tcBorders>
          </w:tcPr>
          <w:p w14:paraId="686CE729" w14:textId="77777777" w:rsidR="00A16B29" w:rsidRDefault="00A16B29" w:rsidP="004C2489">
            <w:pPr>
              <w:spacing w:before="120" w:after="120"/>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tcBorders>
          </w:tcPr>
          <w:p w14:paraId="34ED106F" w14:textId="77777777" w:rsidR="00A16B29" w:rsidRPr="00C60A96" w:rsidRDefault="00A16B29" w:rsidP="004C2489">
            <w:pPr>
              <w:spacing w:before="120" w:after="120"/>
              <w:rPr>
                <w:rFonts w:asciiTheme="minorHAnsi" w:hAnsiTheme="minorHAnsi" w:cstheme="minorHAnsi"/>
                <w:sz w:val="22"/>
              </w:rPr>
            </w:pPr>
          </w:p>
        </w:tc>
        <w:tc>
          <w:tcPr>
            <w:tcW w:w="1281" w:type="pct"/>
            <w:gridSpan w:val="4"/>
            <w:tcBorders>
              <w:top w:val="single" w:sz="4" w:space="0" w:color="auto"/>
              <w:left w:val="single" w:sz="4" w:space="0" w:color="auto"/>
              <w:bottom w:val="single" w:sz="4" w:space="0" w:color="auto"/>
              <w:right w:val="single" w:sz="4" w:space="0" w:color="auto"/>
            </w:tcBorders>
          </w:tcPr>
          <w:p w14:paraId="059C5023" w14:textId="77777777" w:rsidR="00A16B29" w:rsidRPr="00A16B29" w:rsidRDefault="00D4139C" w:rsidP="004C248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19" w:type="pct"/>
            <w:tcBorders>
              <w:top w:val="single" w:sz="4" w:space="0" w:color="auto"/>
              <w:left w:val="single" w:sz="4" w:space="0" w:color="auto"/>
              <w:bottom w:val="single" w:sz="4" w:space="0" w:color="auto"/>
              <w:right w:val="single" w:sz="4" w:space="0" w:color="auto"/>
            </w:tcBorders>
          </w:tcPr>
          <w:p w14:paraId="58BB1213" w14:textId="2B1EC55D" w:rsidR="00A16B29" w:rsidRPr="0035471B" w:rsidRDefault="00B47252" w:rsidP="371DECF5">
            <w:pPr>
              <w:spacing w:before="80" w:after="80"/>
              <w:rPr>
                <w:rFonts w:asciiTheme="minorHAnsi" w:hAnsiTheme="minorHAnsi" w:cstheme="minorBidi"/>
                <w:i/>
                <w:iCs/>
                <w:sz w:val="22"/>
                <w:szCs w:val="22"/>
              </w:rPr>
            </w:pPr>
            <w:r>
              <w:rPr>
                <w:rFonts w:asciiTheme="minorHAnsi" w:hAnsiTheme="minorHAnsi" w:cstheme="minorBidi"/>
                <w:i/>
                <w:iCs/>
                <w:sz w:val="22"/>
                <w:szCs w:val="22"/>
              </w:rPr>
              <w:t>None</w:t>
            </w:r>
          </w:p>
        </w:tc>
      </w:tr>
      <w:tr w:rsidR="00363C4B" w:rsidRPr="00C60A96" w14:paraId="3B166089" w14:textId="77777777" w:rsidTr="00A64F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4" w:space="0" w:color="auto"/>
              <w:bottom w:val="single" w:sz="4" w:space="0" w:color="auto"/>
              <w:right w:val="single" w:sz="4" w:space="0" w:color="auto"/>
            </w:tcBorders>
          </w:tcPr>
          <w:p w14:paraId="7B26232A" w14:textId="671CDAD5" w:rsidR="00363C4B" w:rsidRPr="00C60A96" w:rsidRDefault="00C60A96"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left w:val="single" w:sz="4" w:space="0" w:color="auto"/>
              <w:bottom w:val="single" w:sz="4" w:space="0" w:color="auto"/>
              <w:right w:val="single" w:sz="4" w:space="0" w:color="auto"/>
            </w:tcBorders>
          </w:tcPr>
          <w:p w14:paraId="011FF98C" w14:textId="77777777" w:rsidR="00363C4B" w:rsidRPr="00AB0219" w:rsidRDefault="00363C4B" w:rsidP="004C2489">
            <w:pPr>
              <w:spacing w:before="120" w:after="120"/>
              <w:rPr>
                <w:rFonts w:asciiTheme="minorHAnsi" w:hAnsiTheme="minorHAnsi" w:cstheme="minorHAnsi"/>
                <w:sz w:val="22"/>
                <w:lang w:val="en-AU"/>
              </w:rPr>
            </w:pPr>
          </w:p>
        </w:tc>
        <w:tc>
          <w:tcPr>
            <w:tcW w:w="3900" w:type="pct"/>
            <w:gridSpan w:val="5"/>
            <w:tcBorders>
              <w:top w:val="single" w:sz="4" w:space="0" w:color="auto"/>
              <w:left w:val="single" w:sz="4" w:space="0" w:color="auto"/>
              <w:bottom w:val="single" w:sz="4" w:space="0" w:color="auto"/>
              <w:right w:val="single" w:sz="4" w:space="0" w:color="auto"/>
            </w:tcBorders>
          </w:tcPr>
          <w:p w14:paraId="56B6EC20" w14:textId="77777777" w:rsidR="00DE6C20" w:rsidRPr="006F19AE" w:rsidRDefault="00DE6C20" w:rsidP="00DE6C20">
            <w:pPr>
              <w:pStyle w:val="Bullets"/>
              <w:numPr>
                <w:ilvl w:val="0"/>
                <w:numId w:val="0"/>
              </w:numPr>
              <w:ind w:left="360" w:hanging="360"/>
              <w:rPr>
                <w:b/>
                <w:bCs/>
              </w:rPr>
            </w:pPr>
            <w:r w:rsidRPr="006F19AE">
              <w:rPr>
                <w:b/>
                <w:bCs/>
              </w:rPr>
              <w:t>User support</w:t>
            </w:r>
          </w:p>
          <w:p w14:paraId="428D6B81" w14:textId="6CE113FE" w:rsidR="00DE6C20" w:rsidRPr="0070208A" w:rsidRDefault="00DE6C20" w:rsidP="00DE6C20">
            <w:pPr>
              <w:pStyle w:val="Bullets"/>
              <w:numPr>
                <w:ilvl w:val="0"/>
                <w:numId w:val="20"/>
              </w:numPr>
              <w:spacing w:after="0"/>
              <w:rPr>
                <w:rFonts w:ascii="Calibri" w:eastAsia="Times New Roman" w:hAnsi="Calibri" w:cs="Calibri"/>
                <w:color w:val="000000" w:themeColor="text1"/>
                <w:shd w:val="clear" w:color="auto" w:fill="FFFFFF"/>
                <w:lang w:val="en-GB" w:eastAsia="en-GB"/>
              </w:rPr>
            </w:pPr>
            <w:r w:rsidRPr="0070208A">
              <w:rPr>
                <w:rFonts w:ascii="Calibri" w:eastAsia="Times New Roman" w:hAnsi="Calibri" w:cs="Calibri"/>
                <w:color w:val="000000" w:themeColor="text1"/>
                <w:shd w:val="clear" w:color="auto" w:fill="FFFFFF"/>
                <w:lang w:val="en-GB" w:eastAsia="en-GB"/>
              </w:rPr>
              <w:t xml:space="preserve">Act as first level of Salesforce support for </w:t>
            </w:r>
            <w:r w:rsidR="006C31E9">
              <w:rPr>
                <w:rFonts w:ascii="Calibri" w:eastAsia="Times New Roman" w:hAnsi="Calibri" w:cs="Calibri"/>
                <w:color w:val="000000" w:themeColor="text1"/>
                <w:shd w:val="clear" w:color="auto" w:fill="FFFFFF"/>
                <w:lang w:val="en-GB" w:eastAsia="en-GB"/>
              </w:rPr>
              <w:t xml:space="preserve">CRM </w:t>
            </w:r>
            <w:r w:rsidRPr="0070208A">
              <w:rPr>
                <w:rFonts w:ascii="Calibri" w:eastAsia="Times New Roman" w:hAnsi="Calibri" w:cs="Calibri"/>
                <w:color w:val="000000" w:themeColor="text1"/>
                <w:shd w:val="clear" w:color="auto" w:fill="FFFFFF"/>
                <w:lang w:val="en-GB" w:eastAsia="en-GB"/>
              </w:rPr>
              <w:t>Helpdesk Requests and ensure accurate and timely response and resolution of all requests</w:t>
            </w:r>
          </w:p>
          <w:p w14:paraId="46621293" w14:textId="7C4F12F4" w:rsidR="00DE6C20" w:rsidRPr="0070208A" w:rsidRDefault="00DE6C20" w:rsidP="00DE6C20">
            <w:pPr>
              <w:pStyle w:val="Bullets"/>
              <w:numPr>
                <w:ilvl w:val="0"/>
                <w:numId w:val="20"/>
              </w:numPr>
              <w:spacing w:after="0"/>
              <w:rPr>
                <w:rFonts w:ascii="Calibri" w:eastAsia="Times New Roman" w:hAnsi="Calibri" w:cs="Calibri"/>
                <w:color w:val="000000" w:themeColor="text1"/>
                <w:shd w:val="clear" w:color="auto" w:fill="FFFFFF"/>
                <w:lang w:val="en-GB" w:eastAsia="en-GB"/>
              </w:rPr>
            </w:pPr>
            <w:r w:rsidRPr="0070208A">
              <w:rPr>
                <w:rFonts w:ascii="Calibri" w:eastAsia="Times New Roman" w:hAnsi="Calibri" w:cs="Calibri"/>
                <w:color w:val="000000" w:themeColor="text1"/>
                <w:shd w:val="clear" w:color="auto" w:fill="FFFFFF"/>
                <w:lang w:val="en-GB" w:eastAsia="en-GB"/>
              </w:rPr>
              <w:t xml:space="preserve">Log and maintain notes of support requests, </w:t>
            </w:r>
            <w:proofErr w:type="gramStart"/>
            <w:r w:rsidRPr="0070208A">
              <w:rPr>
                <w:rFonts w:ascii="Calibri" w:eastAsia="Times New Roman" w:hAnsi="Calibri" w:cs="Calibri"/>
                <w:color w:val="000000" w:themeColor="text1"/>
                <w:shd w:val="clear" w:color="auto" w:fill="FFFFFF"/>
                <w:lang w:val="en-GB" w:eastAsia="en-GB"/>
              </w:rPr>
              <w:t>escalations</w:t>
            </w:r>
            <w:proofErr w:type="gramEnd"/>
            <w:r w:rsidRPr="0070208A">
              <w:rPr>
                <w:rFonts w:ascii="Calibri" w:eastAsia="Times New Roman" w:hAnsi="Calibri" w:cs="Calibri"/>
                <w:color w:val="000000" w:themeColor="text1"/>
                <w:shd w:val="clear" w:color="auto" w:fill="FFFFFF"/>
                <w:lang w:val="en-GB" w:eastAsia="en-GB"/>
              </w:rPr>
              <w:t xml:space="preserve"> and resolutions in </w:t>
            </w:r>
            <w:r w:rsidR="006C31E9">
              <w:rPr>
                <w:rFonts w:ascii="Calibri" w:eastAsia="Times New Roman" w:hAnsi="Calibri" w:cs="Calibri"/>
                <w:color w:val="000000" w:themeColor="text1"/>
                <w:shd w:val="clear" w:color="auto" w:fill="FFFFFF"/>
                <w:lang w:val="en-GB" w:eastAsia="en-GB"/>
              </w:rPr>
              <w:t xml:space="preserve">Beyond Blue’s ITSM tool, </w:t>
            </w:r>
            <w:r w:rsidRPr="0070208A">
              <w:rPr>
                <w:rFonts w:ascii="Calibri" w:eastAsia="Times New Roman" w:hAnsi="Calibri" w:cs="Calibri"/>
                <w:color w:val="000000" w:themeColor="text1"/>
                <w:shd w:val="clear" w:color="auto" w:fill="FFFFFF"/>
                <w:lang w:val="en-GB" w:eastAsia="en-GB"/>
              </w:rPr>
              <w:t>Manage Engine</w:t>
            </w:r>
          </w:p>
          <w:p w14:paraId="3B6F5BA8" w14:textId="38F7AC6D" w:rsidR="00DE6C20" w:rsidRPr="0070208A" w:rsidRDefault="00DE6C20" w:rsidP="00DE6C20">
            <w:pPr>
              <w:pStyle w:val="Bullets"/>
              <w:numPr>
                <w:ilvl w:val="0"/>
                <w:numId w:val="20"/>
              </w:numPr>
              <w:spacing w:after="0"/>
              <w:rPr>
                <w:rFonts w:ascii="Calibri" w:eastAsia="Times New Roman" w:hAnsi="Calibri" w:cs="Calibri"/>
                <w:color w:val="000000" w:themeColor="text1"/>
                <w:shd w:val="clear" w:color="auto" w:fill="FFFFFF"/>
                <w:lang w:val="en-GB" w:eastAsia="en-GB"/>
              </w:rPr>
            </w:pPr>
            <w:r w:rsidRPr="0070208A">
              <w:rPr>
                <w:rFonts w:ascii="Calibri" w:eastAsia="Times New Roman" w:hAnsi="Calibri" w:cs="Calibri"/>
                <w:color w:val="000000" w:themeColor="text1"/>
                <w:shd w:val="clear" w:color="auto" w:fill="FFFFFF"/>
                <w:lang w:val="en-GB" w:eastAsia="en-GB"/>
              </w:rPr>
              <w:t xml:space="preserve">Leverage </w:t>
            </w:r>
            <w:r w:rsidR="006C31E9">
              <w:rPr>
                <w:rFonts w:ascii="Calibri" w:eastAsia="Times New Roman" w:hAnsi="Calibri" w:cs="Calibri"/>
                <w:color w:val="000000" w:themeColor="text1"/>
                <w:shd w:val="clear" w:color="auto" w:fill="FFFFFF"/>
                <w:lang w:val="en-GB" w:eastAsia="en-GB"/>
              </w:rPr>
              <w:t xml:space="preserve">Salesforce </w:t>
            </w:r>
            <w:r w:rsidRPr="0070208A">
              <w:rPr>
                <w:rFonts w:ascii="Calibri" w:eastAsia="Times New Roman" w:hAnsi="Calibri" w:cs="Calibri"/>
                <w:color w:val="000000" w:themeColor="text1"/>
                <w:shd w:val="clear" w:color="auto" w:fill="FFFFFF"/>
                <w:lang w:val="en-GB" w:eastAsia="en-GB"/>
              </w:rPr>
              <w:t>Premium support to escalate cases as required</w:t>
            </w:r>
          </w:p>
          <w:p w14:paraId="3A1C1619" w14:textId="77777777" w:rsidR="00DE6C20" w:rsidRPr="0070208A" w:rsidRDefault="00DE6C20" w:rsidP="00DE6C20">
            <w:pPr>
              <w:pStyle w:val="Bullets"/>
              <w:numPr>
                <w:ilvl w:val="0"/>
                <w:numId w:val="20"/>
              </w:numPr>
              <w:spacing w:after="0"/>
              <w:rPr>
                <w:rFonts w:ascii="Calibri" w:eastAsia="Times New Roman" w:hAnsi="Calibri" w:cs="Calibri"/>
                <w:color w:val="000000" w:themeColor="text1"/>
                <w:shd w:val="clear" w:color="auto" w:fill="FFFFFF"/>
                <w:lang w:val="en-GB" w:eastAsia="en-GB"/>
              </w:rPr>
            </w:pPr>
            <w:r w:rsidRPr="0070208A">
              <w:rPr>
                <w:rFonts w:ascii="Calibri" w:eastAsia="Times New Roman" w:hAnsi="Calibri" w:cs="Calibri"/>
                <w:color w:val="000000" w:themeColor="text1"/>
                <w:shd w:val="clear" w:color="auto" w:fill="FFFFFF"/>
                <w:lang w:val="en-GB" w:eastAsia="en-GB"/>
              </w:rPr>
              <w:t>Manage phone and email-based support requests</w:t>
            </w:r>
          </w:p>
          <w:p w14:paraId="62887D4B" w14:textId="77777777" w:rsidR="00DE6C20" w:rsidRDefault="00DE6C20" w:rsidP="00DE6C20">
            <w:pPr>
              <w:pStyle w:val="Bullets"/>
              <w:numPr>
                <w:ilvl w:val="0"/>
                <w:numId w:val="20"/>
              </w:numPr>
              <w:spacing w:after="0"/>
              <w:rPr>
                <w:rFonts w:ascii="Calibri" w:eastAsia="Times New Roman" w:hAnsi="Calibri" w:cs="Calibri"/>
                <w:color w:val="000000" w:themeColor="text1"/>
                <w:shd w:val="clear" w:color="auto" w:fill="FFFFFF"/>
                <w:lang w:val="en-GB" w:eastAsia="en-GB"/>
              </w:rPr>
            </w:pPr>
            <w:r w:rsidRPr="0070208A">
              <w:rPr>
                <w:rFonts w:ascii="Calibri" w:eastAsia="Times New Roman" w:hAnsi="Calibri" w:cs="Calibri"/>
                <w:color w:val="000000" w:themeColor="text1"/>
                <w:shd w:val="clear" w:color="auto" w:fill="FFFFFF"/>
                <w:lang w:val="en-GB" w:eastAsia="en-GB"/>
              </w:rPr>
              <w:t>Partner with internal stakeholders to review business processes and recommend system enhancements</w:t>
            </w:r>
          </w:p>
          <w:p w14:paraId="293B99A3" w14:textId="77777777" w:rsidR="00DE6C20" w:rsidRPr="0070208A" w:rsidRDefault="00DE6C20" w:rsidP="00DE6C20">
            <w:pPr>
              <w:pStyle w:val="Bullets"/>
              <w:numPr>
                <w:ilvl w:val="0"/>
                <w:numId w:val="0"/>
              </w:numPr>
              <w:spacing w:after="0"/>
              <w:ind w:left="360"/>
              <w:rPr>
                <w:rFonts w:ascii="Calibri" w:eastAsia="Times New Roman" w:hAnsi="Calibri" w:cs="Calibri"/>
                <w:color w:val="000000" w:themeColor="text1"/>
                <w:shd w:val="clear" w:color="auto" w:fill="FFFFFF"/>
                <w:lang w:val="en-GB" w:eastAsia="en-GB"/>
              </w:rPr>
            </w:pPr>
          </w:p>
          <w:p w14:paraId="6E81D190" w14:textId="77777777" w:rsidR="00DE6C20" w:rsidRDefault="00DE6C20" w:rsidP="00DE6C20">
            <w:pPr>
              <w:pStyle w:val="Bullets"/>
              <w:numPr>
                <w:ilvl w:val="0"/>
                <w:numId w:val="0"/>
              </w:numPr>
              <w:ind w:left="360" w:hanging="360"/>
              <w:rPr>
                <w:b/>
                <w:bCs/>
              </w:rPr>
            </w:pPr>
            <w:r w:rsidRPr="002B7205">
              <w:rPr>
                <w:b/>
                <w:bCs/>
              </w:rPr>
              <w:t>S</w:t>
            </w:r>
            <w:r>
              <w:rPr>
                <w:b/>
                <w:bCs/>
              </w:rPr>
              <w:t xml:space="preserve">alesforce Administration </w:t>
            </w:r>
          </w:p>
          <w:p w14:paraId="055168DE" w14:textId="77777777" w:rsidR="00DE6C20" w:rsidRDefault="00DE6C20" w:rsidP="00DE6C20">
            <w:pPr>
              <w:pStyle w:val="Bullets"/>
              <w:numPr>
                <w:ilvl w:val="0"/>
                <w:numId w:val="20"/>
              </w:numPr>
              <w:spacing w:after="0"/>
            </w:pPr>
            <w:r w:rsidRPr="00D613ED">
              <w:t xml:space="preserve">Manage activation/deactivation of users, setup of sharing settings, roles, </w:t>
            </w:r>
            <w:proofErr w:type="gramStart"/>
            <w:r w:rsidRPr="00D613ED">
              <w:t>profiles</w:t>
            </w:r>
            <w:proofErr w:type="gramEnd"/>
            <w:r w:rsidRPr="00D613ED">
              <w:t xml:space="preserve"> and groups </w:t>
            </w:r>
            <w:r w:rsidRPr="009D5126">
              <w:t>to reflect any organi</w:t>
            </w:r>
            <w:r>
              <w:t>s</w:t>
            </w:r>
            <w:r w:rsidRPr="009D5126">
              <w:t>ational changes or internal business rules</w:t>
            </w:r>
          </w:p>
          <w:p w14:paraId="1F30C153" w14:textId="77777777" w:rsidR="00DE6C20" w:rsidRDefault="00DE6C20" w:rsidP="00DE6C20">
            <w:pPr>
              <w:pStyle w:val="Bullets"/>
              <w:numPr>
                <w:ilvl w:val="0"/>
                <w:numId w:val="20"/>
              </w:numPr>
              <w:spacing w:after="0"/>
            </w:pPr>
            <w:r>
              <w:t xml:space="preserve">Identify and minimise risk through system, </w:t>
            </w:r>
            <w:proofErr w:type="gramStart"/>
            <w:r>
              <w:t>process</w:t>
            </w:r>
            <w:proofErr w:type="gramEnd"/>
            <w:r>
              <w:t xml:space="preserve"> and tool improvements</w:t>
            </w:r>
          </w:p>
          <w:p w14:paraId="2C755B3B" w14:textId="2FC534A6" w:rsidR="00DE6C20" w:rsidRDefault="00DE6C20" w:rsidP="00DE6C20">
            <w:pPr>
              <w:pStyle w:val="Bullets"/>
              <w:numPr>
                <w:ilvl w:val="0"/>
                <w:numId w:val="20"/>
              </w:numPr>
              <w:spacing w:after="0"/>
            </w:pPr>
            <w:r>
              <w:t xml:space="preserve">Participate in </w:t>
            </w:r>
            <w:r w:rsidR="006C31E9">
              <w:t>a</w:t>
            </w:r>
            <w:r>
              <w:t>udits, both internal and external and address audit points in a timely manner</w:t>
            </w:r>
          </w:p>
          <w:p w14:paraId="2D39A440" w14:textId="77777777" w:rsidR="00DE6C20" w:rsidRPr="00EE1184" w:rsidRDefault="00DE6C20" w:rsidP="00DE6C20">
            <w:pPr>
              <w:pStyle w:val="Bullets"/>
              <w:numPr>
                <w:ilvl w:val="0"/>
                <w:numId w:val="20"/>
              </w:numPr>
              <w:spacing w:after="0"/>
            </w:pPr>
            <w:r w:rsidRPr="00EE1184">
              <w:t>Build</w:t>
            </w:r>
            <w:r>
              <w:t xml:space="preserve"> and update</w:t>
            </w:r>
            <w:r w:rsidRPr="00EE1184">
              <w:t xml:space="preserve"> report templates and dashboards to achieve meaningful metrics</w:t>
            </w:r>
          </w:p>
          <w:p w14:paraId="175EFF79" w14:textId="77777777" w:rsidR="00DE6C20" w:rsidRDefault="00DE6C20" w:rsidP="00DE6C20">
            <w:pPr>
              <w:pStyle w:val="Bullets"/>
              <w:numPr>
                <w:ilvl w:val="0"/>
                <w:numId w:val="20"/>
              </w:numPr>
              <w:spacing w:after="0"/>
            </w:pPr>
            <w:r w:rsidRPr="002B7205">
              <w:t>Maintain online technical support documentation, including how-to guides and FAQs</w:t>
            </w:r>
          </w:p>
          <w:p w14:paraId="327B7EBA" w14:textId="77777777" w:rsidR="00DE6C20" w:rsidRDefault="00DE6C20" w:rsidP="00DE6C20">
            <w:pPr>
              <w:pStyle w:val="Bullets"/>
              <w:numPr>
                <w:ilvl w:val="0"/>
                <w:numId w:val="20"/>
              </w:numPr>
              <w:spacing w:after="0"/>
            </w:pPr>
            <w:r w:rsidRPr="000F2C12">
              <w:t xml:space="preserve">Document </w:t>
            </w:r>
            <w:r>
              <w:t>as-is (current state) and to-be (</w:t>
            </w:r>
            <w:r w:rsidRPr="000F2C12">
              <w:t>future state</w:t>
            </w:r>
            <w:r>
              <w:t>)</w:t>
            </w:r>
            <w:r w:rsidRPr="000F2C12">
              <w:t xml:space="preserve"> </w:t>
            </w:r>
            <w:r>
              <w:t>for changes to Salesforce</w:t>
            </w:r>
          </w:p>
          <w:p w14:paraId="46B98122" w14:textId="77777777" w:rsidR="00DE6C20" w:rsidRPr="00D613ED" w:rsidRDefault="00DE6C20" w:rsidP="00DE6C20">
            <w:pPr>
              <w:pStyle w:val="Bullets"/>
              <w:numPr>
                <w:ilvl w:val="0"/>
                <w:numId w:val="20"/>
              </w:numPr>
              <w:spacing w:after="0"/>
            </w:pPr>
            <w:r w:rsidRPr="00D613ED">
              <w:t xml:space="preserve">Perform administration of Salesforce including basic configuration, creation of custom objects and fields, modifying record types, page layouts and related lists. </w:t>
            </w:r>
          </w:p>
          <w:p w14:paraId="559BCDD7" w14:textId="77777777" w:rsidR="00DE6C20" w:rsidRDefault="00DE6C20" w:rsidP="00DE6C20">
            <w:pPr>
              <w:pStyle w:val="Bullets"/>
              <w:numPr>
                <w:ilvl w:val="0"/>
                <w:numId w:val="20"/>
              </w:numPr>
              <w:spacing w:after="0"/>
            </w:pPr>
            <w:r w:rsidRPr="00D613ED">
              <w:t>Develop and maintain validation rules, custom workflow rules with email alerts, field updates and tasks</w:t>
            </w:r>
            <w:r>
              <w:t xml:space="preserve">, and approval processes. </w:t>
            </w:r>
          </w:p>
          <w:p w14:paraId="55349ECD" w14:textId="77777777" w:rsidR="00DE6C20" w:rsidRPr="00E92D02" w:rsidRDefault="00DE6C20" w:rsidP="00DE6C20">
            <w:pPr>
              <w:pStyle w:val="Bullets"/>
              <w:numPr>
                <w:ilvl w:val="0"/>
                <w:numId w:val="20"/>
              </w:numPr>
              <w:spacing w:after="0"/>
            </w:pPr>
            <w:r w:rsidRPr="00E92D02">
              <w:t>Task prioritisation and determining what are operational support issues, system monitoring and user support issues</w:t>
            </w:r>
            <w:r>
              <w:t xml:space="preserve"> </w:t>
            </w:r>
          </w:p>
          <w:p w14:paraId="5EBCF550" w14:textId="77777777" w:rsidR="00DE6C20" w:rsidRPr="00E92D02" w:rsidRDefault="00DE6C20" w:rsidP="00DE6C20">
            <w:pPr>
              <w:pStyle w:val="Bullets"/>
              <w:numPr>
                <w:ilvl w:val="0"/>
                <w:numId w:val="20"/>
              </w:numPr>
              <w:spacing w:after="0"/>
            </w:pPr>
            <w:r w:rsidRPr="00E92D02">
              <w:t>Issue investigation and proactively working to diagnose problems and implement fixes</w:t>
            </w:r>
          </w:p>
          <w:p w14:paraId="121BEBE9" w14:textId="77777777" w:rsidR="00DE6C20" w:rsidRDefault="00DE6C20" w:rsidP="00DE6C20">
            <w:pPr>
              <w:pStyle w:val="Bullets"/>
              <w:numPr>
                <w:ilvl w:val="0"/>
                <w:numId w:val="20"/>
              </w:numPr>
              <w:spacing w:after="0"/>
            </w:pPr>
            <w:r w:rsidRPr="00E92D02">
              <w:t xml:space="preserve">Analyse requests to identify user competency, business process or system weaknesses and give recommendations for improvements </w:t>
            </w:r>
          </w:p>
          <w:p w14:paraId="5436080F" w14:textId="193D5446" w:rsidR="00DE6C20" w:rsidRDefault="00DE6C20" w:rsidP="00DE6C20">
            <w:pPr>
              <w:pStyle w:val="Bullets"/>
              <w:numPr>
                <w:ilvl w:val="0"/>
                <w:numId w:val="20"/>
              </w:numPr>
              <w:spacing w:after="0"/>
            </w:pPr>
            <w:r w:rsidRPr="00D613ED">
              <w:t xml:space="preserve">Investigate and analyse issues, identify causes and </w:t>
            </w:r>
            <w:r>
              <w:t xml:space="preserve">lead in the </w:t>
            </w:r>
            <w:r w:rsidRPr="00D613ED">
              <w:t>deliver</w:t>
            </w:r>
            <w:r>
              <w:t>y</w:t>
            </w:r>
            <w:r w:rsidRPr="00D613ED">
              <w:t xml:space="preserve"> </w:t>
            </w:r>
            <w:r w:rsidR="00925C5F">
              <w:t xml:space="preserve">of </w:t>
            </w:r>
            <w:r w:rsidRPr="00D613ED">
              <w:t xml:space="preserve">solutions </w:t>
            </w:r>
          </w:p>
          <w:p w14:paraId="2DF2B9A2" w14:textId="77777777" w:rsidR="00253E4E" w:rsidRDefault="00253E4E" w:rsidP="00253E4E">
            <w:pPr>
              <w:pStyle w:val="Bullets"/>
              <w:numPr>
                <w:ilvl w:val="0"/>
                <w:numId w:val="0"/>
              </w:numPr>
              <w:spacing w:after="0"/>
              <w:ind w:left="360"/>
            </w:pPr>
          </w:p>
          <w:p w14:paraId="388BC879" w14:textId="77777777" w:rsidR="00253E4E" w:rsidRDefault="00253E4E" w:rsidP="00253E4E">
            <w:pPr>
              <w:pStyle w:val="Bullets"/>
              <w:numPr>
                <w:ilvl w:val="0"/>
                <w:numId w:val="0"/>
              </w:numPr>
              <w:ind w:left="360" w:hanging="360"/>
              <w:rPr>
                <w:b/>
                <w:bCs/>
              </w:rPr>
            </w:pPr>
            <w:r>
              <w:rPr>
                <w:b/>
                <w:bCs/>
              </w:rPr>
              <w:t>Salesforce Maintenance</w:t>
            </w:r>
          </w:p>
          <w:p w14:paraId="6596A79E" w14:textId="185CBF5D" w:rsidR="00253E4E" w:rsidRDefault="00253E4E" w:rsidP="00253E4E">
            <w:pPr>
              <w:pStyle w:val="Bullets"/>
              <w:numPr>
                <w:ilvl w:val="0"/>
                <w:numId w:val="20"/>
              </w:numPr>
              <w:spacing w:after="0"/>
            </w:pPr>
            <w:r>
              <w:t>Manage Salesforce environments including development, pre-</w:t>
            </w:r>
            <w:proofErr w:type="gramStart"/>
            <w:r>
              <w:t>production</w:t>
            </w:r>
            <w:proofErr w:type="gramEnd"/>
            <w:r>
              <w:t xml:space="preserve"> and production</w:t>
            </w:r>
          </w:p>
          <w:p w14:paraId="5FA9342F" w14:textId="77777777" w:rsidR="00253E4E" w:rsidRDefault="00253E4E" w:rsidP="00253E4E">
            <w:pPr>
              <w:pStyle w:val="Bullets"/>
              <w:numPr>
                <w:ilvl w:val="0"/>
                <w:numId w:val="20"/>
              </w:numPr>
              <w:spacing w:after="0"/>
            </w:pPr>
            <w:r>
              <w:lastRenderedPageBreak/>
              <w:t>Manage Salesforce deployment process</w:t>
            </w:r>
          </w:p>
          <w:p w14:paraId="7943DC77" w14:textId="77777777" w:rsidR="00253E4E" w:rsidRDefault="00253E4E" w:rsidP="00253E4E">
            <w:pPr>
              <w:pStyle w:val="Bullets"/>
              <w:numPr>
                <w:ilvl w:val="0"/>
                <w:numId w:val="20"/>
              </w:numPr>
              <w:spacing w:after="0"/>
            </w:pPr>
            <w:r>
              <w:t>Manage Beyond Blue’s Salesforce backup and restore process</w:t>
            </w:r>
          </w:p>
          <w:p w14:paraId="3B6DC8ED" w14:textId="77777777" w:rsidR="00253E4E" w:rsidRDefault="00253E4E" w:rsidP="00253E4E">
            <w:pPr>
              <w:pStyle w:val="Bullets"/>
              <w:numPr>
                <w:ilvl w:val="0"/>
                <w:numId w:val="20"/>
              </w:numPr>
              <w:spacing w:after="0"/>
            </w:pPr>
            <w:r w:rsidRPr="00D613ED">
              <w:t>Complete bulk imports</w:t>
            </w:r>
            <w:r>
              <w:t xml:space="preserve"> and updates </w:t>
            </w:r>
            <w:r w:rsidRPr="00D613ED">
              <w:t xml:space="preserve">of data using </w:t>
            </w:r>
            <w:proofErr w:type="spellStart"/>
            <w:r>
              <w:t>D</w:t>
            </w:r>
            <w:r w:rsidRPr="00D613ED">
              <w:t>ataloader</w:t>
            </w:r>
            <w:proofErr w:type="spellEnd"/>
            <w:r>
              <w:t xml:space="preserve"> Apex or .io and other data load tools</w:t>
            </w:r>
          </w:p>
          <w:p w14:paraId="7DC20423" w14:textId="778A86A7" w:rsidR="00253E4E" w:rsidRDefault="00253E4E" w:rsidP="00253E4E">
            <w:pPr>
              <w:pStyle w:val="Bullets"/>
              <w:numPr>
                <w:ilvl w:val="0"/>
                <w:numId w:val="20"/>
              </w:numPr>
              <w:spacing w:after="0"/>
            </w:pPr>
            <w:r>
              <w:t>Perform regular login history audits to spot any user lockouts, excessive login errors, and unexpected IP addresses</w:t>
            </w:r>
          </w:p>
          <w:p w14:paraId="17259CF7" w14:textId="77777777" w:rsidR="00253E4E" w:rsidRDefault="00253E4E" w:rsidP="00253E4E">
            <w:pPr>
              <w:pStyle w:val="Bullets"/>
              <w:numPr>
                <w:ilvl w:val="0"/>
                <w:numId w:val="20"/>
              </w:numPr>
              <w:spacing w:after="0"/>
            </w:pPr>
            <w:r>
              <w:t>Setup Audit trail for changes, additions and deletions made on a weekly basis</w:t>
            </w:r>
          </w:p>
          <w:p w14:paraId="19037917" w14:textId="77777777" w:rsidR="00253E4E" w:rsidRDefault="00253E4E" w:rsidP="00253E4E">
            <w:pPr>
              <w:pStyle w:val="Bullets"/>
              <w:numPr>
                <w:ilvl w:val="0"/>
                <w:numId w:val="20"/>
              </w:numPr>
              <w:spacing w:after="0"/>
            </w:pPr>
            <w:r>
              <w:t>Refresh Sandbox and Development environments as per schedule</w:t>
            </w:r>
          </w:p>
          <w:p w14:paraId="3549142A" w14:textId="77777777" w:rsidR="00253E4E" w:rsidRDefault="00253E4E" w:rsidP="00253E4E">
            <w:pPr>
              <w:pStyle w:val="Bullets"/>
              <w:numPr>
                <w:ilvl w:val="0"/>
                <w:numId w:val="20"/>
              </w:numPr>
              <w:spacing w:after="0"/>
            </w:pPr>
            <w:r w:rsidRPr="00E81360">
              <w:t xml:space="preserve">Complete regular internal </w:t>
            </w:r>
            <w:r>
              <w:t xml:space="preserve">Salesforce </w:t>
            </w:r>
            <w:r w:rsidRPr="00E81360">
              <w:t xml:space="preserve">system </w:t>
            </w:r>
            <w:r>
              <w:t xml:space="preserve">technical </w:t>
            </w:r>
            <w:r w:rsidRPr="00E81360">
              <w:t xml:space="preserve">audits and prepare for </w:t>
            </w:r>
            <w:r>
              <w:t xml:space="preserve">Salesforce schedule </w:t>
            </w:r>
            <w:r w:rsidRPr="00E81360">
              <w:t>upgrades</w:t>
            </w:r>
            <w:r>
              <w:t>.</w:t>
            </w:r>
          </w:p>
          <w:p w14:paraId="4F975A8F" w14:textId="77777777" w:rsidR="00253E4E" w:rsidRDefault="00253E4E" w:rsidP="00253E4E">
            <w:pPr>
              <w:pStyle w:val="Bullets"/>
              <w:numPr>
                <w:ilvl w:val="0"/>
                <w:numId w:val="20"/>
              </w:numPr>
              <w:spacing w:after="0"/>
            </w:pPr>
            <w:r>
              <w:t>Prepare and document Salesforce apps and packages updates impact on Beyond Blue Salesforce instance</w:t>
            </w:r>
          </w:p>
          <w:p w14:paraId="70224416" w14:textId="77777777" w:rsidR="008304CB" w:rsidRDefault="008304CB" w:rsidP="008304CB">
            <w:pPr>
              <w:pStyle w:val="Bullets"/>
              <w:numPr>
                <w:ilvl w:val="0"/>
                <w:numId w:val="0"/>
              </w:numPr>
              <w:spacing w:after="0"/>
              <w:rPr>
                <w:b/>
                <w:bCs/>
              </w:rPr>
            </w:pPr>
          </w:p>
          <w:p w14:paraId="40AA2DD1" w14:textId="77777777" w:rsidR="005F30DA" w:rsidRPr="009E00B0" w:rsidRDefault="005F30DA" w:rsidP="005F30DA">
            <w:pPr>
              <w:pStyle w:val="Bullets"/>
              <w:numPr>
                <w:ilvl w:val="0"/>
                <w:numId w:val="0"/>
              </w:numPr>
              <w:ind w:left="360" w:hanging="360"/>
              <w:rPr>
                <w:b/>
                <w:bCs/>
              </w:rPr>
            </w:pPr>
            <w:r>
              <w:rPr>
                <w:b/>
                <w:bCs/>
              </w:rPr>
              <w:t xml:space="preserve">System Knowledge </w:t>
            </w:r>
          </w:p>
          <w:p w14:paraId="5BAC80B8" w14:textId="79E87401" w:rsidR="005F30DA" w:rsidRDefault="005F30DA" w:rsidP="005F30DA">
            <w:pPr>
              <w:pStyle w:val="Bullets"/>
              <w:numPr>
                <w:ilvl w:val="0"/>
                <w:numId w:val="20"/>
              </w:numPr>
              <w:spacing w:after="0"/>
            </w:pPr>
            <w:r w:rsidRPr="00D613ED">
              <w:t xml:space="preserve">Act as the subject matter expert on integrated applications and solutions </w:t>
            </w:r>
          </w:p>
          <w:p w14:paraId="4DAF28AB" w14:textId="5CF32976" w:rsidR="005F30DA" w:rsidRDefault="005F30DA" w:rsidP="005F30DA">
            <w:pPr>
              <w:pStyle w:val="Bullets"/>
              <w:numPr>
                <w:ilvl w:val="0"/>
                <w:numId w:val="20"/>
              </w:numPr>
              <w:spacing w:after="0"/>
            </w:pPr>
            <w:r>
              <w:t>Attend appropriate and approved Salesforce events, view webinars and read other online material to stay up to date with Salesforce technologies with a view to describe how new technology may assist Beyond Blue’s CRM program</w:t>
            </w:r>
          </w:p>
          <w:p w14:paraId="53B8087A" w14:textId="71AA0359" w:rsidR="005F30DA" w:rsidRDefault="005F30DA" w:rsidP="005F30DA">
            <w:pPr>
              <w:pStyle w:val="Bullets"/>
              <w:numPr>
                <w:ilvl w:val="0"/>
                <w:numId w:val="20"/>
              </w:numPr>
              <w:spacing w:after="0"/>
            </w:pPr>
            <w:r>
              <w:t>Research, evaluate and recommend new technologies to support the growth and strategic direction of the organisation, minimising of risk and improvements to performance and reliability</w:t>
            </w:r>
          </w:p>
          <w:p w14:paraId="562A20C9" w14:textId="77777777" w:rsidR="005F30DA" w:rsidRDefault="005F30DA" w:rsidP="005F30DA">
            <w:pPr>
              <w:pStyle w:val="Bullets"/>
              <w:numPr>
                <w:ilvl w:val="0"/>
                <w:numId w:val="0"/>
              </w:numPr>
              <w:ind w:left="360" w:hanging="360"/>
              <w:rPr>
                <w:b/>
                <w:bCs/>
              </w:rPr>
            </w:pPr>
          </w:p>
          <w:p w14:paraId="2938B183" w14:textId="77777777" w:rsidR="005F30DA" w:rsidRPr="00FA5E22" w:rsidRDefault="005F30DA" w:rsidP="005F30DA">
            <w:pPr>
              <w:pStyle w:val="Bullets"/>
              <w:numPr>
                <w:ilvl w:val="0"/>
                <w:numId w:val="0"/>
              </w:numPr>
              <w:ind w:left="360" w:hanging="360"/>
              <w:rPr>
                <w:b/>
                <w:bCs/>
              </w:rPr>
            </w:pPr>
            <w:r w:rsidRPr="00FA5E22">
              <w:rPr>
                <w:b/>
                <w:bCs/>
              </w:rPr>
              <w:t>External Relationships</w:t>
            </w:r>
          </w:p>
          <w:p w14:paraId="7EFEB70B" w14:textId="77777777" w:rsidR="005F30DA" w:rsidRDefault="005F30DA" w:rsidP="005F30DA">
            <w:pPr>
              <w:pStyle w:val="Bullets"/>
              <w:numPr>
                <w:ilvl w:val="0"/>
                <w:numId w:val="20"/>
              </w:numPr>
              <w:spacing w:after="0"/>
            </w:pPr>
            <w:r>
              <w:t xml:space="preserve">Triage requests and liaise with internal </w:t>
            </w:r>
            <w:r w:rsidRPr="0070208A">
              <w:t xml:space="preserve">Beyond Blue </w:t>
            </w:r>
            <w:r>
              <w:t>teams and external vendors to support and administer the system</w:t>
            </w:r>
          </w:p>
          <w:p w14:paraId="0CC113A4" w14:textId="77777777" w:rsidR="005F30DA" w:rsidRDefault="005F30DA" w:rsidP="005F30DA">
            <w:pPr>
              <w:pStyle w:val="Bullets"/>
              <w:numPr>
                <w:ilvl w:val="0"/>
                <w:numId w:val="20"/>
              </w:numPr>
              <w:spacing w:after="0"/>
            </w:pPr>
            <w:r w:rsidRPr="006E467C">
              <w:t xml:space="preserve">Build strong </w:t>
            </w:r>
            <w:r>
              <w:t xml:space="preserve">working </w:t>
            </w:r>
            <w:r w:rsidRPr="006E467C">
              <w:t>relationships with key business stakeholders and selected solution providers</w:t>
            </w:r>
          </w:p>
          <w:p w14:paraId="661B2AC1" w14:textId="77777777" w:rsidR="005F30DA" w:rsidRDefault="005F30DA" w:rsidP="005F30DA">
            <w:pPr>
              <w:pStyle w:val="Bullets"/>
              <w:numPr>
                <w:ilvl w:val="0"/>
                <w:numId w:val="0"/>
              </w:numPr>
              <w:ind w:left="360" w:hanging="360"/>
              <w:rPr>
                <w:b/>
                <w:bCs/>
              </w:rPr>
            </w:pPr>
          </w:p>
          <w:p w14:paraId="3B442673" w14:textId="77777777" w:rsidR="005F30DA" w:rsidRPr="009E00B0" w:rsidRDefault="005F30DA" w:rsidP="005F30DA">
            <w:pPr>
              <w:pStyle w:val="Bullets"/>
              <w:numPr>
                <w:ilvl w:val="0"/>
                <w:numId w:val="0"/>
              </w:numPr>
              <w:ind w:left="360" w:hanging="360"/>
              <w:rPr>
                <w:b/>
                <w:bCs/>
              </w:rPr>
            </w:pPr>
            <w:r>
              <w:rPr>
                <w:b/>
                <w:bCs/>
              </w:rPr>
              <w:t xml:space="preserve">Project Support </w:t>
            </w:r>
          </w:p>
          <w:p w14:paraId="4083D8AD" w14:textId="1CB54879" w:rsidR="005F30DA" w:rsidRDefault="005F30DA" w:rsidP="005F30DA">
            <w:pPr>
              <w:pStyle w:val="Bullets"/>
              <w:numPr>
                <w:ilvl w:val="0"/>
                <w:numId w:val="20"/>
              </w:numPr>
              <w:spacing w:after="0"/>
            </w:pPr>
            <w:r>
              <w:t>As required support Salesforce projects in the</w:t>
            </w:r>
            <w:r w:rsidRPr="000F2C12">
              <w:t xml:space="preserve"> develop</w:t>
            </w:r>
            <w:r>
              <w:t>ment</w:t>
            </w:r>
            <w:r w:rsidRPr="000F2C12">
              <w:t xml:space="preserve"> and document</w:t>
            </w:r>
            <w:r>
              <w:t>ation of system</w:t>
            </w:r>
            <w:r w:rsidRPr="000F2C12">
              <w:t xml:space="preserve"> </w:t>
            </w:r>
            <w:r>
              <w:t>changes and enhancements</w:t>
            </w:r>
          </w:p>
          <w:p w14:paraId="1D1C48F4" w14:textId="3F00CC95" w:rsidR="005F30DA" w:rsidRDefault="005F30DA" w:rsidP="005F30DA">
            <w:pPr>
              <w:pStyle w:val="Bullets"/>
              <w:numPr>
                <w:ilvl w:val="0"/>
                <w:numId w:val="20"/>
              </w:numPr>
              <w:spacing w:after="0"/>
            </w:pPr>
            <w:r>
              <w:t>Lead solution engineering for the delivery of projects with internal Beyond Blue staff and external third parties</w:t>
            </w:r>
          </w:p>
          <w:p w14:paraId="7484C720" w14:textId="77777777" w:rsidR="007F7819" w:rsidRDefault="007F7819" w:rsidP="007F7819">
            <w:pPr>
              <w:pStyle w:val="Bullets"/>
              <w:numPr>
                <w:ilvl w:val="0"/>
                <w:numId w:val="0"/>
              </w:numPr>
              <w:spacing w:after="0"/>
              <w:ind w:left="360"/>
            </w:pPr>
          </w:p>
          <w:p w14:paraId="612785E4" w14:textId="77777777" w:rsidR="005F30DA" w:rsidRPr="009E00B0" w:rsidRDefault="005F30DA" w:rsidP="005F30DA">
            <w:pPr>
              <w:textAlignment w:val="baseline"/>
              <w:rPr>
                <w:rFonts w:asciiTheme="minorHAnsi" w:eastAsia="Times New Roman" w:hAnsiTheme="minorHAnsi" w:cstheme="minorBidi"/>
                <w:b/>
                <w:bCs/>
              </w:rPr>
            </w:pPr>
            <w:r w:rsidRPr="002B7205">
              <w:rPr>
                <w:rFonts w:asciiTheme="minorHAnsi" w:eastAsia="Times New Roman" w:hAnsiTheme="minorHAnsi" w:cstheme="minorBidi"/>
                <w:b/>
                <w:bCs/>
              </w:rPr>
              <w:t>Testing</w:t>
            </w:r>
          </w:p>
          <w:p w14:paraId="44486015" w14:textId="77777777" w:rsidR="005F30DA" w:rsidRPr="004F2924" w:rsidRDefault="005F30DA" w:rsidP="005F30DA">
            <w:pPr>
              <w:pStyle w:val="Bullets"/>
              <w:numPr>
                <w:ilvl w:val="0"/>
                <w:numId w:val="20"/>
              </w:numPr>
              <w:spacing w:after="0"/>
            </w:pPr>
            <w:r w:rsidRPr="004F2924">
              <w:t xml:space="preserve">Review and update requirements/user stories and provide test estimates for </w:t>
            </w:r>
            <w:r w:rsidRPr="0070208A">
              <w:t>Beyond Blue’s</w:t>
            </w:r>
            <w:r w:rsidRPr="004F2924">
              <w:t xml:space="preserve"> Salesforce system</w:t>
            </w:r>
          </w:p>
          <w:p w14:paraId="279AE0D2" w14:textId="77777777" w:rsidR="005F30DA" w:rsidRPr="004F2924" w:rsidRDefault="005F30DA" w:rsidP="005F30DA">
            <w:pPr>
              <w:pStyle w:val="Bullets"/>
              <w:numPr>
                <w:ilvl w:val="0"/>
                <w:numId w:val="20"/>
              </w:numPr>
              <w:spacing w:after="0"/>
            </w:pPr>
            <w:r w:rsidRPr="004F2924">
              <w:t>Develop and execute manual test cases against business system platforms</w:t>
            </w:r>
          </w:p>
          <w:p w14:paraId="7BAF8DEF" w14:textId="77777777" w:rsidR="005F30DA" w:rsidRPr="004F2924" w:rsidRDefault="005F30DA" w:rsidP="005F30DA">
            <w:pPr>
              <w:pStyle w:val="Bullets"/>
              <w:numPr>
                <w:ilvl w:val="0"/>
                <w:numId w:val="20"/>
              </w:numPr>
              <w:spacing w:after="0"/>
            </w:pPr>
            <w:r w:rsidRPr="004F2924">
              <w:t>Prepare complex test data</w:t>
            </w:r>
          </w:p>
          <w:p w14:paraId="18E50C21" w14:textId="77777777" w:rsidR="005F30DA" w:rsidRPr="004F2924" w:rsidRDefault="005F30DA" w:rsidP="005F30DA">
            <w:pPr>
              <w:pStyle w:val="Bullets"/>
              <w:numPr>
                <w:ilvl w:val="0"/>
                <w:numId w:val="20"/>
              </w:numPr>
              <w:spacing w:after="0"/>
            </w:pPr>
            <w:r w:rsidRPr="004F2924">
              <w:t xml:space="preserve">Develop, </w:t>
            </w:r>
            <w:proofErr w:type="gramStart"/>
            <w:r w:rsidRPr="004F2924">
              <w:t>review</w:t>
            </w:r>
            <w:proofErr w:type="gramEnd"/>
            <w:r w:rsidRPr="004F2924">
              <w:t xml:space="preserve"> and maintain test documentation</w:t>
            </w:r>
          </w:p>
          <w:p w14:paraId="260EFCAC" w14:textId="77777777" w:rsidR="005F30DA" w:rsidRDefault="005F30DA" w:rsidP="005F30DA">
            <w:pPr>
              <w:pStyle w:val="Bullets"/>
              <w:numPr>
                <w:ilvl w:val="0"/>
                <w:numId w:val="20"/>
              </w:numPr>
              <w:spacing w:after="0"/>
            </w:pPr>
            <w:r w:rsidRPr="004F2924">
              <w:t xml:space="preserve">Identify, </w:t>
            </w:r>
            <w:proofErr w:type="gramStart"/>
            <w:r w:rsidRPr="004F2924">
              <w:t>document</w:t>
            </w:r>
            <w:proofErr w:type="gramEnd"/>
            <w:r w:rsidRPr="004F2924">
              <w:t xml:space="preserve"> and manage defects through to resolution</w:t>
            </w:r>
          </w:p>
          <w:p w14:paraId="28000C2E" w14:textId="77777777" w:rsidR="005F30DA" w:rsidRDefault="005F30DA" w:rsidP="005F30DA">
            <w:pPr>
              <w:pStyle w:val="Bullets"/>
              <w:numPr>
                <w:ilvl w:val="0"/>
                <w:numId w:val="20"/>
              </w:numPr>
              <w:spacing w:after="0"/>
            </w:pPr>
            <w:r>
              <w:t>Manage test environments</w:t>
            </w:r>
          </w:p>
          <w:p w14:paraId="24E0154F" w14:textId="77777777" w:rsidR="005F30DA" w:rsidRDefault="005F30DA" w:rsidP="005F30DA">
            <w:pPr>
              <w:pStyle w:val="Bullets"/>
              <w:numPr>
                <w:ilvl w:val="0"/>
                <w:numId w:val="20"/>
              </w:numPr>
              <w:spacing w:after="0"/>
            </w:pPr>
            <w:r>
              <w:t>Perform regular quality assurance checks of Salesforce identifying and addressing issues</w:t>
            </w:r>
          </w:p>
          <w:p w14:paraId="439E2DF3" w14:textId="77777777" w:rsidR="005F30DA" w:rsidRPr="004F2924" w:rsidRDefault="005F30DA" w:rsidP="005F30DA">
            <w:pPr>
              <w:pStyle w:val="Bullets"/>
              <w:numPr>
                <w:ilvl w:val="0"/>
                <w:numId w:val="20"/>
              </w:numPr>
              <w:spacing w:after="0"/>
            </w:pPr>
            <w:r w:rsidRPr="000A64A1">
              <w:t>Contract a</w:t>
            </w:r>
            <w:r>
              <w:t>n</w:t>
            </w:r>
            <w:r w:rsidRPr="000A64A1">
              <w:t xml:space="preserve"> </w:t>
            </w:r>
            <w:r>
              <w:t>a</w:t>
            </w:r>
            <w:r w:rsidRPr="000A64A1">
              <w:t>ccredited organisation to perform yearly penetration tests</w:t>
            </w:r>
          </w:p>
          <w:p w14:paraId="26558A3D" w14:textId="77777777" w:rsidR="005F30DA" w:rsidRPr="0070208A" w:rsidRDefault="005F30DA" w:rsidP="005F30DA">
            <w:pPr>
              <w:pStyle w:val="Bullets"/>
              <w:numPr>
                <w:ilvl w:val="0"/>
                <w:numId w:val="0"/>
              </w:numPr>
              <w:spacing w:after="0"/>
              <w:ind w:left="360"/>
            </w:pPr>
          </w:p>
          <w:p w14:paraId="3AA4FA29" w14:textId="77777777" w:rsidR="005F30DA" w:rsidRPr="0070208A" w:rsidRDefault="005F30DA" w:rsidP="005F30DA">
            <w:pPr>
              <w:pStyle w:val="Bullets"/>
              <w:numPr>
                <w:ilvl w:val="0"/>
                <w:numId w:val="0"/>
              </w:numPr>
              <w:spacing w:after="0"/>
              <w:ind w:left="360" w:hanging="360"/>
              <w:rPr>
                <w:b/>
                <w:bCs/>
              </w:rPr>
            </w:pPr>
            <w:r w:rsidRPr="0070208A">
              <w:rPr>
                <w:b/>
                <w:bCs/>
              </w:rPr>
              <w:t>Training</w:t>
            </w:r>
          </w:p>
          <w:p w14:paraId="661DD2FB" w14:textId="77777777" w:rsidR="005F30DA" w:rsidRDefault="005F30DA" w:rsidP="005F30DA">
            <w:pPr>
              <w:pStyle w:val="Bullets"/>
              <w:numPr>
                <w:ilvl w:val="0"/>
                <w:numId w:val="20"/>
              </w:numPr>
              <w:spacing w:after="0"/>
            </w:pPr>
            <w:r w:rsidRPr="009841E8">
              <w:t>Plan</w:t>
            </w:r>
            <w:r>
              <w:t>,</w:t>
            </w:r>
            <w:r w:rsidRPr="009841E8">
              <w:t xml:space="preserve"> create and conduct Salesforce essential training on a 1-to-1 or small group basis</w:t>
            </w:r>
          </w:p>
          <w:p w14:paraId="2133CA17" w14:textId="77777777" w:rsidR="005F30DA" w:rsidRDefault="005F30DA" w:rsidP="005F30DA">
            <w:pPr>
              <w:pStyle w:val="Bullets"/>
              <w:numPr>
                <w:ilvl w:val="0"/>
                <w:numId w:val="20"/>
              </w:numPr>
              <w:spacing w:after="0"/>
            </w:pPr>
            <w:r>
              <w:t xml:space="preserve">Collaborate with department </w:t>
            </w:r>
            <w:proofErr w:type="gramStart"/>
            <w:r>
              <w:t>SME’s</w:t>
            </w:r>
            <w:proofErr w:type="gramEnd"/>
            <w:r>
              <w:t xml:space="preserve"> to develop department specific training modules</w:t>
            </w:r>
          </w:p>
          <w:p w14:paraId="5ADCA534" w14:textId="3DB024F3" w:rsidR="005F30DA" w:rsidRPr="009841E8" w:rsidRDefault="005F30DA" w:rsidP="005F30DA">
            <w:pPr>
              <w:pStyle w:val="Bullets"/>
              <w:numPr>
                <w:ilvl w:val="0"/>
                <w:numId w:val="20"/>
              </w:numPr>
              <w:spacing w:after="0"/>
            </w:pPr>
            <w:r>
              <w:t>Promote the adoption of Salesforce together with the CRM</w:t>
            </w:r>
            <w:r w:rsidR="007F7819">
              <w:t xml:space="preserve"> Program</w:t>
            </w:r>
            <w:r>
              <w:t xml:space="preserve"> Manager across the business and encourage best practice</w:t>
            </w:r>
          </w:p>
          <w:p w14:paraId="3BCCF39A" w14:textId="77777777" w:rsidR="005F30DA" w:rsidRDefault="005F30DA" w:rsidP="008304CB">
            <w:pPr>
              <w:pStyle w:val="Bullets"/>
              <w:numPr>
                <w:ilvl w:val="0"/>
                <w:numId w:val="0"/>
              </w:numPr>
              <w:spacing w:after="0"/>
              <w:rPr>
                <w:b/>
                <w:bCs/>
              </w:rPr>
            </w:pPr>
          </w:p>
          <w:p w14:paraId="156ACF39" w14:textId="39C25ACD" w:rsidR="008304CB" w:rsidRPr="0070208A" w:rsidRDefault="008304CB" w:rsidP="008304CB">
            <w:pPr>
              <w:pStyle w:val="Bullets"/>
              <w:numPr>
                <w:ilvl w:val="0"/>
                <w:numId w:val="0"/>
              </w:numPr>
              <w:spacing w:after="0"/>
              <w:rPr>
                <w:b/>
                <w:bCs/>
              </w:rPr>
            </w:pPr>
            <w:r w:rsidRPr="0070208A">
              <w:rPr>
                <w:b/>
                <w:bCs/>
              </w:rPr>
              <w:t>Other</w:t>
            </w:r>
          </w:p>
          <w:p w14:paraId="17FAF4D1" w14:textId="2D9818EB" w:rsidR="008304CB" w:rsidRDefault="008304CB" w:rsidP="008304CB">
            <w:pPr>
              <w:pStyle w:val="Bullets"/>
              <w:numPr>
                <w:ilvl w:val="0"/>
                <w:numId w:val="20"/>
              </w:numPr>
              <w:spacing w:after="0"/>
            </w:pPr>
            <w:r>
              <w:lastRenderedPageBreak/>
              <w:t>Other d</w:t>
            </w:r>
            <w:r w:rsidRPr="00354E50">
              <w:t>uti</w:t>
            </w:r>
            <w:r>
              <w:t xml:space="preserve">es in line with </w:t>
            </w:r>
            <w:r w:rsidRPr="0070208A">
              <w:t>Beyond Blue’s</w:t>
            </w:r>
            <w:r>
              <w:t xml:space="preserve"> IT operations may be assigned from time to time</w:t>
            </w:r>
          </w:p>
          <w:p w14:paraId="671C0A45" w14:textId="77777777" w:rsidR="007F54D8" w:rsidRDefault="007F54D8" w:rsidP="007F54D8">
            <w:pPr>
              <w:pStyle w:val="Default"/>
              <w:numPr>
                <w:ilvl w:val="0"/>
                <w:numId w:val="20"/>
              </w:numPr>
              <w:rPr>
                <w:sz w:val="22"/>
              </w:rPr>
            </w:pPr>
            <w:r>
              <w:rPr>
                <w:sz w:val="22"/>
                <w:szCs w:val="22"/>
              </w:rPr>
              <w:t>Work collaboratively with all team members and other teams within Beyond Blue to achieve overall objectives</w:t>
            </w:r>
          </w:p>
          <w:p w14:paraId="39C2E257" w14:textId="77777777" w:rsidR="007F54D8" w:rsidRPr="005A745A" w:rsidRDefault="007F54D8" w:rsidP="007F54D8">
            <w:pPr>
              <w:pStyle w:val="ListParagraph"/>
              <w:numPr>
                <w:ilvl w:val="0"/>
                <w:numId w:val="20"/>
              </w:numPr>
              <w:shd w:val="clear" w:color="auto" w:fill="FFFFFF"/>
              <w:textAlignment w:val="baseline"/>
              <w:rPr>
                <w:rFonts w:asciiTheme="minorHAnsi" w:eastAsia="Times New Roman" w:hAnsiTheme="minorHAnsi" w:cstheme="minorHAnsi"/>
                <w:color w:val="1C1C1C"/>
                <w:sz w:val="22"/>
                <w:szCs w:val="22"/>
                <w:lang w:val="en-AU"/>
              </w:rPr>
            </w:pPr>
            <w:r w:rsidRPr="005A745A">
              <w:rPr>
                <w:rFonts w:asciiTheme="minorHAnsi" w:hAnsiTheme="minorHAnsi" w:cstheme="minorHAnsi"/>
                <w:sz w:val="22"/>
                <w:szCs w:val="22"/>
              </w:rPr>
              <w:t>Willingness to commit to and work in line with the Beyond Blue Values</w:t>
            </w:r>
          </w:p>
          <w:p w14:paraId="42B529EE" w14:textId="2EBADC2B" w:rsidR="008304CB" w:rsidRPr="006934F8" w:rsidRDefault="008304CB" w:rsidP="008304CB">
            <w:pPr>
              <w:pStyle w:val="Bullets"/>
              <w:numPr>
                <w:ilvl w:val="0"/>
                <w:numId w:val="0"/>
              </w:numPr>
              <w:spacing w:after="0"/>
            </w:pPr>
          </w:p>
        </w:tc>
      </w:tr>
      <w:tr w:rsidR="003C268D" w:rsidRPr="00C60A96" w14:paraId="052A20B2" w14:textId="77777777" w:rsidTr="4C4D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Default="003C268D" w:rsidP="004C2489">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C60A96" w:rsidRDefault="003C268D" w:rsidP="004C2489">
            <w:pPr>
              <w:spacing w:before="120" w:after="120"/>
              <w:rPr>
                <w:rFonts w:asciiTheme="minorHAnsi" w:hAnsiTheme="minorHAnsi" w:cstheme="minorHAnsi"/>
                <w:sz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6A41F561" w14:textId="2FB9612E" w:rsidR="526D7ED9" w:rsidRDefault="526D7ED9" w:rsidP="7BF53023">
            <w:pPr>
              <w:ind w:hanging="360"/>
              <w:rPr>
                <w:rFonts w:asciiTheme="minorHAnsi" w:hAnsiTheme="minorHAnsi" w:cstheme="minorBidi"/>
                <w:sz w:val="22"/>
                <w:szCs w:val="22"/>
              </w:rPr>
            </w:pPr>
            <w:r w:rsidRPr="7BF53023">
              <w:rPr>
                <w:rFonts w:asciiTheme="minorHAnsi" w:eastAsiaTheme="minorEastAsia" w:hAnsiTheme="minorHAnsi" w:cstheme="minorBidi"/>
                <w:i/>
                <w:iCs/>
                <w:sz w:val="22"/>
                <w:szCs w:val="22"/>
                <w:lang w:eastAsia="en-US"/>
              </w:rPr>
              <w:t xml:space="preserve">       Based on our new ways of working, consider which of the following are relevant to the role</w:t>
            </w:r>
            <w:r w:rsidR="002F5860">
              <w:rPr>
                <w:rFonts w:asciiTheme="minorHAnsi" w:eastAsiaTheme="minorEastAsia" w:hAnsiTheme="minorHAnsi" w:cstheme="minorBidi"/>
                <w:i/>
                <w:iCs/>
                <w:sz w:val="22"/>
                <w:szCs w:val="22"/>
                <w:lang w:eastAsia="en-US"/>
              </w:rPr>
              <w:t>:</w:t>
            </w:r>
            <w:r w:rsidRPr="7BF53023">
              <w:rPr>
                <w:rFonts w:asciiTheme="minorHAnsi" w:hAnsiTheme="minorHAnsi" w:cstheme="minorBidi"/>
                <w:sz w:val="22"/>
                <w:szCs w:val="22"/>
              </w:rPr>
              <w:t xml:space="preserve"> </w:t>
            </w:r>
          </w:p>
          <w:p w14:paraId="0E5DFA81" w14:textId="77777777" w:rsidR="00D122F7" w:rsidRPr="00C52A8E" w:rsidRDefault="00D122F7" w:rsidP="00D122F7">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w:t>
            </w:r>
            <w:r w:rsidRPr="7BF53023">
              <w:rPr>
                <w:rFonts w:asciiTheme="minorHAnsi" w:hAnsiTheme="minorHAnsi" w:cstheme="minorBidi"/>
                <w:sz w:val="22"/>
                <w:szCs w:val="22"/>
                <w:lang w:val="en-AU"/>
              </w:rPr>
              <w:t xml:space="preserve">reate a sense of fun and light-heartedness, </w:t>
            </w:r>
            <w:r>
              <w:rPr>
                <w:rFonts w:asciiTheme="minorHAnsi" w:hAnsiTheme="minorHAnsi" w:cstheme="minorBidi"/>
                <w:sz w:val="22"/>
                <w:szCs w:val="22"/>
                <w:lang w:val="en-AU"/>
              </w:rPr>
              <w:t xml:space="preserve">and </w:t>
            </w:r>
            <w:r w:rsidRPr="7BF53023">
              <w:rPr>
                <w:rFonts w:asciiTheme="minorHAnsi" w:hAnsiTheme="minorHAnsi" w:cstheme="minorBidi"/>
                <w:sz w:val="22"/>
                <w:szCs w:val="22"/>
                <w:lang w:val="en-AU"/>
              </w:rPr>
              <w:t>channel our energy and enthusiasm into meaningful work </w:t>
            </w:r>
          </w:p>
          <w:p w14:paraId="689832A2" w14:textId="77777777" w:rsidR="00D122F7" w:rsidRPr="00C52A8E" w:rsidRDefault="00D122F7" w:rsidP="00D122F7">
            <w:pPr>
              <w:pStyle w:val="ListParagraph"/>
              <w:numPr>
                <w:ilvl w:val="0"/>
                <w:numId w:val="14"/>
              </w:numPr>
              <w:spacing w:before="120"/>
              <w:rPr>
                <w:rFonts w:asciiTheme="minorHAnsi" w:hAnsiTheme="minorHAnsi" w:cstheme="minorBidi"/>
                <w:sz w:val="22"/>
                <w:szCs w:val="22"/>
                <w:lang w:val="en-AU"/>
              </w:rPr>
            </w:pPr>
            <w:r>
              <w:rPr>
                <w:rFonts w:asciiTheme="minorHAnsi" w:hAnsiTheme="minorHAnsi" w:cstheme="minorBidi"/>
                <w:sz w:val="22"/>
                <w:szCs w:val="22"/>
                <w:lang w:val="en-AU"/>
              </w:rPr>
              <w:t>We collaborate to p</w:t>
            </w:r>
            <w:r w:rsidRPr="7BF53023">
              <w:rPr>
                <w:rFonts w:asciiTheme="minorHAnsi" w:hAnsiTheme="minorHAnsi" w:cstheme="minorBidi"/>
                <w:sz w:val="22"/>
                <w:szCs w:val="22"/>
                <w:lang w:val="en-AU"/>
              </w:rPr>
              <w:t xml:space="preserve">rovide solutions and options for feedback </w:t>
            </w:r>
          </w:p>
          <w:p w14:paraId="31DB6BA9" w14:textId="77777777" w:rsidR="00D122F7" w:rsidRPr="00D15C44" w:rsidRDefault="00D122F7" w:rsidP="00D122F7">
            <w:pPr>
              <w:pStyle w:val="ListParagraph"/>
              <w:numPr>
                <w:ilvl w:val="0"/>
                <w:numId w:val="14"/>
              </w:numPr>
              <w:spacing w:before="120"/>
              <w:rPr>
                <w:rFonts w:asciiTheme="minorHAnsi" w:hAnsiTheme="minorHAnsi" w:cstheme="minorBidi"/>
                <w:sz w:val="22"/>
                <w:szCs w:val="22"/>
              </w:rPr>
            </w:pPr>
            <w:r w:rsidRPr="00D15C44">
              <w:rPr>
                <w:rFonts w:asciiTheme="minorHAnsi" w:hAnsiTheme="minorHAnsi" w:cstheme="minorBidi"/>
                <w:sz w:val="22"/>
                <w:szCs w:val="22"/>
                <w:lang w:val="en-AU"/>
              </w:rPr>
              <w:t xml:space="preserve">We actively listen, </w:t>
            </w:r>
            <w:r>
              <w:rPr>
                <w:rFonts w:asciiTheme="minorHAnsi" w:hAnsiTheme="minorHAnsi" w:cstheme="minorBidi"/>
                <w:sz w:val="22"/>
                <w:szCs w:val="22"/>
                <w:lang w:val="en-AU"/>
              </w:rPr>
              <w:t>and communicate</w:t>
            </w:r>
            <w:r>
              <w:rPr>
                <w:rFonts w:asciiTheme="minorHAnsi" w:hAnsiTheme="minorHAnsi" w:cstheme="minorBidi"/>
                <w:sz w:val="22"/>
                <w:szCs w:val="22"/>
              </w:rPr>
              <w:t xml:space="preserve"> </w:t>
            </w:r>
            <w:r w:rsidRPr="00D15C44">
              <w:rPr>
                <w:rFonts w:asciiTheme="minorHAnsi" w:hAnsiTheme="minorHAnsi" w:cstheme="minorBidi"/>
                <w:sz w:val="22"/>
                <w:szCs w:val="22"/>
              </w:rPr>
              <w:t xml:space="preserve">openly and transparently </w:t>
            </w:r>
          </w:p>
          <w:p w14:paraId="49BE0112" w14:textId="77777777" w:rsidR="00D122F7" w:rsidRPr="00943AB6" w:rsidRDefault="00D122F7" w:rsidP="00D122F7">
            <w:pPr>
              <w:pStyle w:val="ListParagraph"/>
              <w:numPr>
                <w:ilvl w:val="0"/>
                <w:numId w:val="14"/>
              </w:numPr>
              <w:spacing w:after="120"/>
              <w:rPr>
                <w:rFonts w:asciiTheme="minorHAnsi" w:hAnsiTheme="minorHAnsi" w:cstheme="minorBidi"/>
                <w:sz w:val="22"/>
                <w:szCs w:val="22"/>
              </w:rPr>
            </w:pPr>
            <w:r>
              <w:rPr>
                <w:rFonts w:asciiTheme="minorHAnsi" w:hAnsiTheme="minorHAnsi" w:cstheme="minorBidi"/>
                <w:sz w:val="22"/>
                <w:szCs w:val="22"/>
              </w:rPr>
              <w:t>We b</w:t>
            </w:r>
            <w:r w:rsidRPr="7BF53023">
              <w:rPr>
                <w:rFonts w:asciiTheme="minorHAnsi" w:hAnsiTheme="minorHAnsi" w:cstheme="minorBidi"/>
                <w:sz w:val="22"/>
                <w:szCs w:val="22"/>
              </w:rPr>
              <w:t>uild relationships internally</w:t>
            </w:r>
            <w:r>
              <w:rPr>
                <w:rFonts w:asciiTheme="minorHAnsi" w:hAnsiTheme="minorHAnsi" w:cstheme="minorBidi"/>
                <w:sz w:val="22"/>
                <w:szCs w:val="22"/>
              </w:rPr>
              <w:t xml:space="preserve"> and </w:t>
            </w:r>
            <w:r w:rsidRPr="7BF53023">
              <w:rPr>
                <w:rFonts w:asciiTheme="minorHAnsi" w:hAnsiTheme="minorHAnsi" w:cstheme="minorBidi"/>
                <w:sz w:val="22"/>
                <w:szCs w:val="22"/>
              </w:rPr>
              <w:t>partner with the whole organisation</w:t>
            </w:r>
            <w:r w:rsidRPr="7BF53023">
              <w:rPr>
                <w:rFonts w:asciiTheme="minorHAnsi" w:hAnsiTheme="minorHAnsi" w:cstheme="minorBidi"/>
                <w:sz w:val="22"/>
                <w:szCs w:val="22"/>
                <w:lang w:val="en-AU"/>
              </w:rPr>
              <w:t xml:space="preserve"> on shared goals, problems, and solutions</w:t>
            </w:r>
          </w:p>
          <w:p w14:paraId="5B37C269" w14:textId="0B1B8A86" w:rsidR="00D30394" w:rsidRPr="00943AB6" w:rsidRDefault="00D122F7" w:rsidP="00C735F9">
            <w:pPr>
              <w:pStyle w:val="ListParagraph"/>
              <w:numPr>
                <w:ilvl w:val="0"/>
                <w:numId w:val="14"/>
              </w:numPr>
              <w:rPr>
                <w:rFonts w:asciiTheme="minorHAnsi" w:hAnsiTheme="minorHAnsi" w:cstheme="minorBidi"/>
                <w:sz w:val="22"/>
                <w:szCs w:val="22"/>
              </w:rPr>
            </w:pPr>
            <w:r>
              <w:rPr>
                <w:rFonts w:asciiTheme="minorHAnsi" w:hAnsiTheme="minorHAnsi" w:cstheme="minorBidi"/>
                <w:sz w:val="22"/>
                <w:szCs w:val="22"/>
              </w:rPr>
              <w:t>We build relationships externally and partner with</w:t>
            </w:r>
            <w:r w:rsidRPr="7BF53023">
              <w:rPr>
                <w:rFonts w:asciiTheme="minorHAnsi" w:hAnsiTheme="minorHAnsi" w:cstheme="minorBidi"/>
                <w:sz w:val="22"/>
                <w:szCs w:val="22"/>
              </w:rPr>
              <w:t xml:space="preserve"> key external stakeholder</w:t>
            </w:r>
            <w:r>
              <w:rPr>
                <w:rFonts w:asciiTheme="minorHAnsi" w:hAnsiTheme="minorHAnsi" w:cstheme="minorBidi"/>
                <w:sz w:val="22"/>
                <w:szCs w:val="22"/>
              </w:rPr>
              <w:t xml:space="preserve">s </w:t>
            </w:r>
            <w:r w:rsidRPr="7BF53023">
              <w:rPr>
                <w:rFonts w:asciiTheme="minorHAnsi" w:hAnsiTheme="minorHAnsi" w:cstheme="minorBidi"/>
                <w:sz w:val="22"/>
                <w:szCs w:val="22"/>
              </w:rPr>
              <w:t>for the benefit of the community</w:t>
            </w:r>
          </w:p>
        </w:tc>
      </w:tr>
      <w:tr w:rsidR="00363C4B" w:rsidRPr="00C60A96" w14:paraId="2EEABA4D"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363C4B" w:rsidRPr="00C60A96" w:rsidRDefault="00A16B29" w:rsidP="004C2489">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A02635A" w14:textId="77777777" w:rsidR="00363C4B" w:rsidRPr="0035471B" w:rsidRDefault="00363C4B" w:rsidP="004C2489">
            <w:pPr>
              <w:spacing w:before="120" w:after="120"/>
              <w:rPr>
                <w:rFonts w:asciiTheme="minorHAnsi" w:hAnsiTheme="minorHAnsi" w:cstheme="minorHAnsi"/>
                <w:sz w:val="22"/>
                <w:szCs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3B646ADB" w14:textId="77777777" w:rsidR="00E83240" w:rsidRPr="0070208A" w:rsidRDefault="00E83240" w:rsidP="00E83240">
            <w:pPr>
              <w:spacing w:before="120" w:after="120"/>
              <w:rPr>
                <w:rFonts w:asciiTheme="minorHAnsi" w:hAnsiTheme="minorHAnsi" w:cstheme="minorHAnsi"/>
                <w:b/>
                <w:bCs/>
                <w:sz w:val="22"/>
              </w:rPr>
            </w:pPr>
            <w:r w:rsidRPr="0070208A">
              <w:rPr>
                <w:rFonts w:asciiTheme="minorHAnsi" w:hAnsiTheme="minorHAnsi" w:cstheme="minorHAnsi"/>
                <w:b/>
                <w:bCs/>
                <w:sz w:val="22"/>
              </w:rPr>
              <w:t>Education /</w:t>
            </w:r>
            <w:proofErr w:type="spellStart"/>
            <w:r w:rsidRPr="0070208A">
              <w:rPr>
                <w:rFonts w:asciiTheme="minorHAnsi" w:hAnsiTheme="minorHAnsi" w:cstheme="minorHAnsi"/>
                <w:b/>
                <w:bCs/>
                <w:sz w:val="22"/>
              </w:rPr>
              <w:t>Qualifcations</w:t>
            </w:r>
            <w:proofErr w:type="spellEnd"/>
          </w:p>
          <w:p w14:paraId="16642D07" w14:textId="77777777" w:rsidR="00E83240" w:rsidRPr="0070208A" w:rsidRDefault="00E83240" w:rsidP="00E83240">
            <w:pPr>
              <w:pStyle w:val="ListParagraph"/>
              <w:numPr>
                <w:ilvl w:val="0"/>
                <w:numId w:val="14"/>
              </w:numPr>
              <w:spacing w:before="120"/>
              <w:rPr>
                <w:rFonts w:asciiTheme="minorHAnsi" w:hAnsiTheme="minorHAnsi" w:cstheme="minorBidi"/>
                <w:sz w:val="22"/>
                <w:szCs w:val="22"/>
              </w:rPr>
            </w:pPr>
            <w:r w:rsidRPr="0070208A">
              <w:rPr>
                <w:rFonts w:asciiTheme="minorHAnsi" w:hAnsiTheme="minorHAnsi" w:cstheme="minorBidi"/>
                <w:sz w:val="22"/>
                <w:szCs w:val="22"/>
              </w:rPr>
              <w:t xml:space="preserve">A Bachelor’s or Postgraduate degree in Information Technology (IT) / Information Systems (IS) or an Engineering or Business degree with a heavy focus on IT/IS </w:t>
            </w:r>
            <w:proofErr w:type="spellStart"/>
            <w:r w:rsidRPr="0070208A">
              <w:rPr>
                <w:rFonts w:asciiTheme="minorHAnsi" w:hAnsiTheme="minorHAnsi" w:cstheme="minorBidi"/>
                <w:sz w:val="22"/>
                <w:szCs w:val="22"/>
              </w:rPr>
              <w:t>is</w:t>
            </w:r>
            <w:proofErr w:type="spellEnd"/>
            <w:r w:rsidRPr="0070208A">
              <w:rPr>
                <w:rFonts w:asciiTheme="minorHAnsi" w:hAnsiTheme="minorHAnsi" w:cstheme="minorBidi"/>
                <w:sz w:val="22"/>
                <w:szCs w:val="22"/>
              </w:rPr>
              <w:t xml:space="preserve"> required</w:t>
            </w:r>
          </w:p>
          <w:p w14:paraId="1C201460" w14:textId="381ABBDA" w:rsidR="00E83240" w:rsidRPr="0070208A" w:rsidRDefault="00E83240" w:rsidP="00E83240">
            <w:pPr>
              <w:pStyle w:val="ListParagraph"/>
              <w:numPr>
                <w:ilvl w:val="0"/>
                <w:numId w:val="14"/>
              </w:numPr>
              <w:spacing w:before="120"/>
              <w:rPr>
                <w:rFonts w:asciiTheme="minorHAnsi" w:hAnsiTheme="minorHAnsi" w:cstheme="minorBidi"/>
                <w:sz w:val="22"/>
                <w:szCs w:val="22"/>
              </w:rPr>
            </w:pPr>
            <w:r w:rsidRPr="0070208A">
              <w:rPr>
                <w:rFonts w:asciiTheme="minorHAnsi" w:hAnsiTheme="minorHAnsi" w:cstheme="minorBidi"/>
                <w:sz w:val="22"/>
                <w:szCs w:val="22"/>
              </w:rPr>
              <w:t>Salesforce Certified Administrator</w:t>
            </w:r>
            <w:r w:rsidR="792F1FA7" w:rsidRPr="4C5CA9B1">
              <w:rPr>
                <w:rFonts w:asciiTheme="minorHAnsi" w:hAnsiTheme="minorHAnsi" w:cstheme="minorBidi"/>
                <w:sz w:val="22"/>
                <w:szCs w:val="22"/>
              </w:rPr>
              <w:t xml:space="preserve"> </w:t>
            </w:r>
          </w:p>
          <w:p w14:paraId="15BA6E82" w14:textId="77777777" w:rsidR="00E83240" w:rsidRPr="0070208A" w:rsidRDefault="00E83240" w:rsidP="00E83240">
            <w:pPr>
              <w:pStyle w:val="ListParagraph"/>
              <w:spacing w:before="120" w:after="120"/>
              <w:ind w:left="360"/>
              <w:rPr>
                <w:rFonts w:asciiTheme="minorHAnsi" w:hAnsiTheme="minorHAnsi" w:cstheme="minorHAnsi"/>
                <w:sz w:val="22"/>
              </w:rPr>
            </w:pPr>
          </w:p>
          <w:p w14:paraId="2C2E3D94" w14:textId="77777777" w:rsidR="00E83240" w:rsidRPr="00924CD7" w:rsidRDefault="00E83240" w:rsidP="00E83240">
            <w:pPr>
              <w:spacing w:before="120" w:after="120"/>
              <w:rPr>
                <w:rFonts w:asciiTheme="minorHAnsi" w:hAnsiTheme="minorHAnsi" w:cstheme="minorHAnsi"/>
                <w:b/>
                <w:bCs/>
                <w:sz w:val="22"/>
              </w:rPr>
            </w:pPr>
            <w:r w:rsidRPr="00924CD7">
              <w:rPr>
                <w:rFonts w:asciiTheme="minorHAnsi" w:hAnsiTheme="minorHAnsi" w:cstheme="minorHAnsi"/>
                <w:b/>
                <w:bCs/>
                <w:sz w:val="22"/>
              </w:rPr>
              <w:t>Knowledge/Skills/Experience</w:t>
            </w:r>
          </w:p>
          <w:p w14:paraId="04FD3421" w14:textId="77777777" w:rsidR="00E83240" w:rsidRPr="00924CD7" w:rsidRDefault="00E83240" w:rsidP="00E83240">
            <w:pPr>
              <w:spacing w:before="120"/>
              <w:rPr>
                <w:rFonts w:asciiTheme="minorHAnsi" w:hAnsiTheme="minorHAnsi" w:cstheme="minorBidi"/>
                <w:sz w:val="22"/>
                <w:u w:val="single"/>
              </w:rPr>
            </w:pPr>
            <w:r w:rsidRPr="00924CD7">
              <w:rPr>
                <w:rFonts w:asciiTheme="minorHAnsi" w:hAnsiTheme="minorHAnsi" w:cstheme="minorBidi"/>
                <w:sz w:val="22"/>
                <w:u w:val="single"/>
              </w:rPr>
              <w:t>Essential</w:t>
            </w:r>
          </w:p>
          <w:p w14:paraId="00C595E8" w14:textId="3FE4EF3A"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 xml:space="preserve">Minimum of </w:t>
            </w:r>
            <w:r w:rsidR="003A4DFE">
              <w:rPr>
                <w:rFonts w:asciiTheme="minorHAnsi" w:hAnsiTheme="minorHAnsi" w:cstheme="minorBidi"/>
                <w:sz w:val="22"/>
                <w:szCs w:val="22"/>
              </w:rPr>
              <w:t>5</w:t>
            </w:r>
            <w:r w:rsidRPr="00924CD7">
              <w:rPr>
                <w:rFonts w:asciiTheme="minorHAnsi" w:hAnsiTheme="minorHAnsi" w:cstheme="minorBidi"/>
                <w:sz w:val="22"/>
                <w:szCs w:val="22"/>
              </w:rPr>
              <w:t xml:space="preserve"> years of work experience in Salesforce administration and managing Salesforce level 1 support.</w:t>
            </w:r>
          </w:p>
          <w:p w14:paraId="3714966F"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Proven experience providing user support</w:t>
            </w:r>
          </w:p>
          <w:p w14:paraId="2BDC0029"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Excellent communication skills and a helpful manner</w:t>
            </w:r>
          </w:p>
          <w:p w14:paraId="31FEF00C"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Ability to work autonomously and effectively under pressure and strong attention to detail</w:t>
            </w:r>
          </w:p>
          <w:p w14:paraId="1C4BDD52"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General IT knowledge with an intermediate understanding of Windows based Operating Systems and Microsoft Office</w:t>
            </w:r>
          </w:p>
          <w:p w14:paraId="257647EA"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Knowledge of IT security and governance processes</w:t>
            </w:r>
          </w:p>
          <w:p w14:paraId="45B1AD88"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Strong reporting skills and the ability to identify and report on system bugs</w:t>
            </w:r>
          </w:p>
          <w:p w14:paraId="4C5B05DC"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 xml:space="preserve">Salesforce </w:t>
            </w:r>
            <w:proofErr w:type="spellStart"/>
            <w:r w:rsidRPr="00924CD7">
              <w:rPr>
                <w:rFonts w:asciiTheme="minorHAnsi" w:hAnsiTheme="minorHAnsi" w:cstheme="minorBidi"/>
                <w:sz w:val="22"/>
                <w:szCs w:val="22"/>
              </w:rPr>
              <w:t>Dataloader</w:t>
            </w:r>
            <w:proofErr w:type="spellEnd"/>
            <w:r w:rsidRPr="00924CD7">
              <w:rPr>
                <w:rFonts w:asciiTheme="minorHAnsi" w:hAnsiTheme="minorHAnsi" w:cstheme="minorBidi"/>
                <w:sz w:val="22"/>
                <w:szCs w:val="22"/>
              </w:rPr>
              <w:t xml:space="preserve"> IO experience</w:t>
            </w:r>
          </w:p>
          <w:p w14:paraId="5AFC9F63"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Salesforce APEX code experience</w:t>
            </w:r>
          </w:p>
          <w:p w14:paraId="287B8A55" w14:textId="77777777" w:rsidR="00E83240" w:rsidRPr="00924CD7" w:rsidRDefault="00E83240" w:rsidP="00E83240">
            <w:pPr>
              <w:pStyle w:val="ListParagraph"/>
              <w:spacing w:before="120"/>
              <w:ind w:left="360"/>
              <w:rPr>
                <w:rFonts w:asciiTheme="minorHAnsi" w:hAnsiTheme="minorHAnsi" w:cstheme="minorBidi"/>
                <w:sz w:val="22"/>
                <w:szCs w:val="22"/>
              </w:rPr>
            </w:pPr>
          </w:p>
          <w:p w14:paraId="2676B1E7" w14:textId="77777777" w:rsidR="00E83240" w:rsidRPr="00924CD7" w:rsidRDefault="00E83240" w:rsidP="00E83240">
            <w:pPr>
              <w:spacing w:before="120"/>
              <w:rPr>
                <w:rFonts w:asciiTheme="minorHAnsi" w:hAnsiTheme="minorHAnsi" w:cstheme="minorBidi"/>
                <w:sz w:val="22"/>
                <w:u w:val="single"/>
              </w:rPr>
            </w:pPr>
            <w:r w:rsidRPr="00924CD7">
              <w:rPr>
                <w:rFonts w:asciiTheme="minorHAnsi" w:hAnsiTheme="minorHAnsi" w:cstheme="minorBidi"/>
                <w:sz w:val="22"/>
                <w:u w:val="single"/>
              </w:rPr>
              <w:t>Desirable</w:t>
            </w:r>
          </w:p>
          <w:p w14:paraId="3293A849"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MS SQL Server experience</w:t>
            </w:r>
          </w:p>
          <w:p w14:paraId="65ABC94A"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Hands on experience of Windows environments including:</w:t>
            </w:r>
          </w:p>
          <w:p w14:paraId="0A5614BF" w14:textId="77777777" w:rsidR="00E83240" w:rsidRPr="00924CD7" w:rsidRDefault="00E83240" w:rsidP="00E83240">
            <w:pPr>
              <w:pStyle w:val="ListParagraph"/>
              <w:numPr>
                <w:ilvl w:val="0"/>
                <w:numId w:val="14"/>
              </w:numPr>
              <w:spacing w:before="120"/>
              <w:rPr>
                <w:rFonts w:asciiTheme="minorHAnsi" w:hAnsiTheme="minorHAnsi" w:cstheme="minorBidi"/>
                <w:sz w:val="22"/>
                <w:szCs w:val="22"/>
              </w:rPr>
            </w:pPr>
            <w:r w:rsidRPr="00924CD7">
              <w:rPr>
                <w:rFonts w:asciiTheme="minorHAnsi" w:hAnsiTheme="minorHAnsi" w:cstheme="minorBidi"/>
                <w:sz w:val="22"/>
                <w:szCs w:val="22"/>
              </w:rPr>
              <w:t>Windows 10 EUC deployments</w:t>
            </w:r>
          </w:p>
          <w:p w14:paraId="23669657" w14:textId="77777777" w:rsidR="00E83240" w:rsidRDefault="00E83240" w:rsidP="00E83240">
            <w:pPr>
              <w:pStyle w:val="ListParagraph"/>
              <w:numPr>
                <w:ilvl w:val="0"/>
                <w:numId w:val="14"/>
              </w:numPr>
              <w:spacing w:before="120"/>
            </w:pPr>
            <w:r w:rsidRPr="00924CD7">
              <w:rPr>
                <w:rFonts w:asciiTheme="minorHAnsi" w:hAnsiTheme="minorHAnsi" w:cstheme="minorBidi"/>
                <w:sz w:val="22"/>
                <w:szCs w:val="22"/>
              </w:rPr>
              <w:t>Office 365 &amp; MS Exchange</w:t>
            </w:r>
          </w:p>
          <w:p w14:paraId="7366196F" w14:textId="31BE45F2" w:rsidR="000F3F68" w:rsidRPr="00DB1424" w:rsidRDefault="000F3F68" w:rsidP="00E83240">
            <w:pPr>
              <w:pStyle w:val="ListParagraph"/>
              <w:spacing w:before="120" w:after="120"/>
              <w:ind w:left="360"/>
              <w:rPr>
                <w:rFonts w:asciiTheme="minorHAnsi" w:hAnsiTheme="minorHAnsi" w:cstheme="minorHAnsi"/>
                <w:sz w:val="22"/>
              </w:rPr>
            </w:pPr>
          </w:p>
        </w:tc>
      </w:tr>
      <w:tr w:rsidR="00887787" w:rsidRPr="00C60A96" w14:paraId="59B2145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val="restart"/>
            <w:tcBorders>
              <w:top w:val="single" w:sz="4" w:space="0" w:color="auto"/>
              <w:left w:val="single" w:sz="4" w:space="0" w:color="auto"/>
              <w:bottom w:val="single" w:sz="4" w:space="0" w:color="auto"/>
              <w:right w:val="single" w:sz="4" w:space="0" w:color="auto"/>
            </w:tcBorders>
          </w:tcPr>
          <w:p w14:paraId="4C1AD81A" w14:textId="01CEE4F5" w:rsidR="00887787" w:rsidRDefault="00887787" w:rsidP="00887787">
            <w:pPr>
              <w:spacing w:before="120"/>
              <w:rPr>
                <w:rFonts w:asciiTheme="minorHAnsi" w:hAnsiTheme="minorHAnsi" w:cstheme="minorHAnsi"/>
                <w:b/>
                <w:bCs/>
                <w:sz w:val="22"/>
              </w:rPr>
            </w:pPr>
            <w:r w:rsidRPr="00B71712">
              <w:rPr>
                <w:rFonts w:asciiTheme="minorHAnsi" w:hAnsiTheme="minorHAnsi" w:cstheme="minorHAnsi"/>
                <w:b/>
                <w:bCs/>
                <w:sz w:val="22"/>
              </w:rPr>
              <w:t>Core Capabilities</w:t>
            </w:r>
          </w:p>
        </w:tc>
        <w:tc>
          <w:tcPr>
            <w:tcW w:w="147" w:type="pct"/>
            <w:vMerge w:val="restart"/>
            <w:tcBorders>
              <w:top w:val="single" w:sz="4" w:space="0" w:color="auto"/>
              <w:left w:val="single" w:sz="4" w:space="0" w:color="auto"/>
              <w:bottom w:val="single" w:sz="4" w:space="0" w:color="auto"/>
              <w:right w:val="single" w:sz="4" w:space="0" w:color="auto"/>
            </w:tcBorders>
          </w:tcPr>
          <w:p w14:paraId="3CE13E07"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35DE628B" w14:textId="135D296D" w:rsidR="00887787" w:rsidRPr="007C43B9" w:rsidRDefault="00887787" w:rsidP="00887787">
            <w:pPr>
              <w:spacing w:before="120" w:after="120"/>
              <w:rPr>
                <w:rFonts w:asciiTheme="minorHAnsi" w:hAnsiTheme="minorHAnsi" w:cstheme="minorHAnsi"/>
                <w:i/>
                <w:iCs/>
                <w:sz w:val="22"/>
                <w:highlight w:val="yellow"/>
              </w:rPr>
            </w:pPr>
            <w:r w:rsidRPr="00BF423B">
              <w:rPr>
                <w:rFonts w:ascii="Calibri" w:eastAsia="Times New Roman" w:hAnsi="Calibri" w:cs="Calibri"/>
                <w:i/>
                <w:iCs/>
                <w:color w:val="000000"/>
                <w:position w:val="1"/>
                <w:sz w:val="22"/>
              </w:rPr>
              <w:t>Community voice</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2815718E" w14:textId="780AEAC6" w:rsidR="00887787" w:rsidRPr="007C43B9" w:rsidRDefault="00887787" w:rsidP="00887787">
            <w:pPr>
              <w:spacing w:before="120" w:after="120"/>
              <w:rPr>
                <w:rFonts w:asciiTheme="minorHAnsi" w:hAnsiTheme="minorHAnsi" w:cstheme="minorHAnsi"/>
                <w:i/>
                <w:iCs/>
                <w:sz w:val="22"/>
                <w:highlight w:val="yellow"/>
              </w:rPr>
            </w:pPr>
            <w:r w:rsidRPr="00BF423B">
              <w:rPr>
                <w:rFonts w:ascii="Calibri" w:eastAsia="Times New Roman" w:hAnsi="Calibri" w:cs="Calibri"/>
                <w:color w:val="000000"/>
                <w:position w:val="1"/>
                <w:sz w:val="22"/>
              </w:rPr>
              <w:t>Capture community insights, ensure community insights inform our work, test we are having </w:t>
            </w:r>
            <w:r w:rsidRPr="00BF423B">
              <w:rPr>
                <w:rFonts w:ascii="Calibri" w:eastAsia="Times New Roman" w:hAnsi="Calibri" w:cs="Calibri"/>
                <w:color w:val="000000"/>
                <w:sz w:val="22"/>
                <w:lang w:val="en-US"/>
              </w:rPr>
              <w:t>​</w:t>
            </w:r>
          </w:p>
        </w:tc>
      </w:tr>
      <w:tr w:rsidR="00887787" w:rsidRPr="00C60A96" w14:paraId="2C9EFCA8"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74712EFD"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3524A582"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59EE40F8" w14:textId="55DDA643"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Community awareness &amp; system change</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243F54A5" w14:textId="33404DC1" w:rsidR="00887787" w:rsidRPr="00BF423B" w:rsidRDefault="00887787" w:rsidP="00887787">
            <w:pPr>
              <w:pStyle w:val="Bullets"/>
              <w:numPr>
                <w:ilvl w:val="0"/>
                <w:numId w:val="20"/>
              </w:numPr>
              <w:spacing w:after="0"/>
              <w:rPr>
                <w:rFonts w:ascii="Calibri" w:eastAsia="Times New Roman" w:hAnsi="Calibri" w:cs="Calibri"/>
                <w:color w:val="000000"/>
                <w:position w:val="1"/>
              </w:rPr>
            </w:pPr>
            <w:r w:rsidRPr="00BF423B">
              <w:rPr>
                <w:rFonts w:ascii="Calibri" w:eastAsia="Times New Roman" w:hAnsi="Calibri" w:cs="Calibri"/>
                <w:color w:val="000000"/>
                <w:position w:val="1"/>
              </w:rPr>
              <w:t>Shift to a community centric way of operating, with the community and the need for system change informing how we work</w:t>
            </w:r>
            <w:r w:rsidRPr="00BF423B">
              <w:rPr>
                <w:rFonts w:ascii="Calibri" w:eastAsia="Times New Roman" w:hAnsi="Calibri" w:cs="Calibri"/>
                <w:color w:val="000000"/>
                <w:lang w:val="en-US"/>
              </w:rPr>
              <w:t>​</w:t>
            </w:r>
          </w:p>
        </w:tc>
      </w:tr>
      <w:tr w:rsidR="00887787" w:rsidRPr="00C60A96" w14:paraId="6BF44757"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5A8EE339"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36AFD660"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12C00475" w14:textId="44F3B0CA"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Digital Capability Big Blue Door delivery</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6B77BF56" w14:textId="53D220C1" w:rsidR="00887787" w:rsidRPr="00BF423B" w:rsidRDefault="00887787" w:rsidP="00887787">
            <w:pPr>
              <w:pStyle w:val="Bullets"/>
              <w:numPr>
                <w:ilvl w:val="0"/>
                <w:numId w:val="20"/>
              </w:numPr>
              <w:spacing w:after="0"/>
              <w:rPr>
                <w:rFonts w:ascii="Calibri" w:eastAsia="Times New Roman" w:hAnsi="Calibri" w:cs="Calibri"/>
                <w:color w:val="000000"/>
                <w:position w:val="1"/>
              </w:rPr>
            </w:pPr>
            <w:r w:rsidRPr="00BF423B">
              <w:rPr>
                <w:rFonts w:ascii="Calibri" w:eastAsia="Times New Roman" w:hAnsi="Calibri" w:cs="Calibri"/>
                <w:color w:val="000000"/>
                <w:position w:val="1"/>
              </w:rPr>
              <w:t>Increase our impact and reach across the community, and better understand and respond to community need and deliver personalised support informed by community insights and data. </w:t>
            </w:r>
            <w:r w:rsidRPr="00BF423B">
              <w:rPr>
                <w:rFonts w:ascii="Calibri" w:eastAsia="Times New Roman" w:hAnsi="Calibri" w:cs="Calibri"/>
                <w:color w:val="000000"/>
                <w:lang w:val="en-US"/>
              </w:rPr>
              <w:t>​</w:t>
            </w:r>
          </w:p>
        </w:tc>
      </w:tr>
      <w:tr w:rsidR="00887787" w:rsidRPr="00C60A96" w14:paraId="3ECA7AD9"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150A7FE9"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4ED9C7A3"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13CCA8AF" w14:textId="3F3F711E"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Agile Leadership</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2D700DB4" w14:textId="7FE3600A" w:rsidR="00887787" w:rsidRPr="00BF423B" w:rsidRDefault="00887787" w:rsidP="00887787">
            <w:pPr>
              <w:pStyle w:val="Bullets"/>
              <w:numPr>
                <w:ilvl w:val="0"/>
                <w:numId w:val="20"/>
              </w:numPr>
              <w:spacing w:after="0"/>
              <w:rPr>
                <w:rFonts w:ascii="Calibri" w:eastAsia="Times New Roman" w:hAnsi="Calibri" w:cs="Calibri"/>
                <w:color w:val="000000"/>
                <w:position w:val="1"/>
              </w:rPr>
            </w:pPr>
            <w:r w:rsidRPr="00BF423B">
              <w:rPr>
                <w:rFonts w:ascii="Calibri" w:eastAsia="Times New Roman" w:hAnsi="Calibri" w:cs="Calibri"/>
                <w:color w:val="000000"/>
                <w:position w:val="1"/>
              </w:rPr>
              <w:t>Respond in a shorter </w:t>
            </w:r>
            <w:proofErr w:type="gramStart"/>
            <w:r w:rsidRPr="00BF423B">
              <w:rPr>
                <w:rFonts w:ascii="Calibri" w:eastAsia="Times New Roman" w:hAnsi="Calibri" w:cs="Calibri"/>
                <w:color w:val="000000"/>
                <w:position w:val="1"/>
              </w:rPr>
              <w:t>period of time</w:t>
            </w:r>
            <w:proofErr w:type="gramEnd"/>
            <w:r w:rsidRPr="00BF423B">
              <w:rPr>
                <w:rFonts w:ascii="Calibri" w:eastAsia="Times New Roman" w:hAnsi="Calibri" w:cs="Calibri"/>
                <w:color w:val="000000"/>
                <w:position w:val="1"/>
              </w:rPr>
              <w:t> and to enable more flexible and adaptable utilisation of resources across the organisation. It also enables us to embed our Ways of Working culture. </w:t>
            </w:r>
            <w:r w:rsidRPr="00BF423B">
              <w:rPr>
                <w:rFonts w:ascii="Calibri" w:eastAsia="Times New Roman" w:hAnsi="Calibri" w:cs="Calibri"/>
                <w:color w:val="000000"/>
                <w:lang w:val="en-US"/>
              </w:rPr>
              <w:t>​</w:t>
            </w:r>
          </w:p>
        </w:tc>
      </w:tr>
      <w:tr w:rsidR="00887787" w:rsidRPr="00C60A96" w14:paraId="513BE24A"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62378D75"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083A9A99"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4B4991EF" w14:textId="50E85F29"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Sustainable &amp; diverse funding sources and supporting social impact</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60705A0F" w14:textId="7D9787B9" w:rsidR="00887787" w:rsidRPr="00BF423B" w:rsidRDefault="00887787" w:rsidP="00887787">
            <w:pPr>
              <w:pStyle w:val="Bullets"/>
              <w:numPr>
                <w:ilvl w:val="0"/>
                <w:numId w:val="20"/>
              </w:numPr>
              <w:spacing w:after="0"/>
              <w:rPr>
                <w:rFonts w:ascii="Calibri" w:eastAsia="Times New Roman" w:hAnsi="Calibri" w:cs="Calibri"/>
                <w:color w:val="000000"/>
                <w:position w:val="1"/>
              </w:rPr>
            </w:pPr>
            <w:r w:rsidRPr="00BF423B">
              <w:rPr>
                <w:rFonts w:ascii="Calibri" w:eastAsia="Times New Roman" w:hAnsi="Calibri" w:cs="Calibri"/>
                <w:color w:val="000000"/>
                <w:position w:val="1"/>
              </w:rPr>
              <w:t>Develop a sustainable and diverse funding base, that strengthens our culture of philanthropy. We will invest and spend wisely, and plan for the longer term.</w:t>
            </w:r>
            <w:r w:rsidRPr="00BF423B">
              <w:rPr>
                <w:rFonts w:ascii="Calibri" w:eastAsia="Times New Roman" w:hAnsi="Calibri" w:cs="Calibri"/>
                <w:color w:val="000000"/>
                <w:lang w:val="en-US"/>
              </w:rPr>
              <w:t>​</w:t>
            </w:r>
          </w:p>
        </w:tc>
      </w:tr>
      <w:tr w:rsidR="00887787" w:rsidRPr="00C60A96" w14:paraId="3BA15E1B"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445B2831"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7821C254"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30526A01" w14:textId="393ED0A0"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Best governance and demonstrating impact</w:t>
            </w:r>
          </w:p>
        </w:tc>
        <w:tc>
          <w:tcPr>
            <w:tcW w:w="2870" w:type="pct"/>
            <w:gridSpan w:val="2"/>
            <w:tcBorders>
              <w:top w:val="single" w:sz="4" w:space="0" w:color="auto"/>
              <w:left w:val="single" w:sz="4" w:space="0" w:color="auto"/>
              <w:bottom w:val="single" w:sz="4" w:space="0" w:color="auto"/>
              <w:right w:val="single" w:sz="4" w:space="0" w:color="auto"/>
            </w:tcBorders>
          </w:tcPr>
          <w:p w14:paraId="42290B40" w14:textId="39D64CE3" w:rsidR="00887787" w:rsidRPr="009754A0" w:rsidRDefault="00887787" w:rsidP="00887787">
            <w:pPr>
              <w:pStyle w:val="Bullets"/>
              <w:numPr>
                <w:ilvl w:val="0"/>
                <w:numId w:val="20"/>
              </w:numPr>
              <w:spacing w:after="0"/>
            </w:pPr>
            <w:r w:rsidRPr="00BF423B">
              <w:rPr>
                <w:rFonts w:ascii="Calibri" w:eastAsia="Times New Roman" w:hAnsi="Calibri" w:cs="Calibri"/>
                <w:color w:val="000000"/>
                <w:position w:val="1"/>
              </w:rPr>
              <w:t xml:space="preserve">Balances stability and strong oversight, with dynamic decision-making processes that support responsive ways of working. We will measure our success – and our learnings – and share our insights with donors, </w:t>
            </w:r>
            <w:proofErr w:type="gramStart"/>
            <w:r w:rsidRPr="00BF423B">
              <w:rPr>
                <w:rFonts w:ascii="Calibri" w:eastAsia="Times New Roman" w:hAnsi="Calibri" w:cs="Calibri"/>
                <w:color w:val="000000"/>
                <w:position w:val="1"/>
              </w:rPr>
              <w:t>philanthropists</w:t>
            </w:r>
            <w:proofErr w:type="gramEnd"/>
            <w:r w:rsidRPr="00BF423B">
              <w:rPr>
                <w:rFonts w:ascii="Calibri" w:eastAsia="Times New Roman" w:hAnsi="Calibri" w:cs="Calibri"/>
                <w:color w:val="000000"/>
                <w:position w:val="1"/>
              </w:rPr>
              <w:t xml:space="preserve"> and government supporters.</w:t>
            </w:r>
          </w:p>
        </w:tc>
      </w:tr>
      <w:tr w:rsidR="00887787" w:rsidRPr="00C60A96" w14:paraId="17C095E8" w14:textId="77777777" w:rsidTr="003A4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327913CC" w14:textId="77777777" w:rsidR="00887787" w:rsidRPr="00B71712" w:rsidRDefault="00887787" w:rsidP="00887787">
            <w:pPr>
              <w:rPr>
                <w:rFonts w:asciiTheme="minorHAnsi" w:hAnsiTheme="minorHAnsi" w:cstheme="minorHAnsi"/>
                <w:b/>
                <w:bCs/>
                <w:sz w:val="22"/>
              </w:rPr>
            </w:pPr>
          </w:p>
        </w:tc>
        <w:tc>
          <w:tcPr>
            <w:tcW w:w="147" w:type="pct"/>
            <w:vMerge/>
            <w:tcBorders>
              <w:top w:val="single" w:sz="4" w:space="0" w:color="auto"/>
              <w:left w:val="single" w:sz="4" w:space="0" w:color="auto"/>
              <w:bottom w:val="single" w:sz="4" w:space="0" w:color="auto"/>
              <w:right w:val="single" w:sz="4" w:space="0" w:color="auto"/>
            </w:tcBorders>
          </w:tcPr>
          <w:p w14:paraId="69F936B3" w14:textId="77777777" w:rsidR="00887787" w:rsidRPr="0035471B" w:rsidRDefault="00887787" w:rsidP="00887787">
            <w:pPr>
              <w:spacing w:before="120" w:after="120"/>
              <w:rPr>
                <w:rFonts w:asciiTheme="minorHAnsi" w:hAnsiTheme="minorHAnsi" w:cstheme="minorHAnsi"/>
                <w:sz w:val="22"/>
              </w:rPr>
            </w:pPr>
          </w:p>
        </w:tc>
        <w:tc>
          <w:tcPr>
            <w:tcW w:w="1030" w:type="pct"/>
            <w:gridSpan w:val="3"/>
            <w:tcBorders>
              <w:top w:val="single" w:sz="4" w:space="0" w:color="auto"/>
              <w:left w:val="single" w:sz="4" w:space="0" w:color="auto"/>
              <w:bottom w:val="single" w:sz="4" w:space="0" w:color="auto"/>
              <w:right w:val="single" w:sz="4" w:space="0" w:color="auto"/>
            </w:tcBorders>
          </w:tcPr>
          <w:p w14:paraId="18B456B5" w14:textId="6D50743B" w:rsidR="00887787" w:rsidRPr="00BF423B" w:rsidRDefault="00887787" w:rsidP="00887787">
            <w:pPr>
              <w:spacing w:before="120" w:after="120"/>
              <w:rPr>
                <w:rFonts w:ascii="Calibri" w:eastAsia="Times New Roman" w:hAnsi="Calibri" w:cs="Calibri"/>
                <w:i/>
                <w:iCs/>
                <w:color w:val="000000"/>
                <w:position w:val="1"/>
                <w:sz w:val="22"/>
              </w:rPr>
            </w:pPr>
            <w:r w:rsidRPr="00BF423B">
              <w:rPr>
                <w:rFonts w:ascii="Calibri" w:eastAsia="Times New Roman" w:hAnsi="Calibri" w:cs="Calibri"/>
                <w:i/>
                <w:iCs/>
                <w:color w:val="000000"/>
                <w:position w:val="1"/>
                <w:sz w:val="22"/>
              </w:rPr>
              <w:t>Partner strategically for maximum impact</w:t>
            </w:r>
            <w:r w:rsidRPr="00BF423B">
              <w:rPr>
                <w:rFonts w:ascii="Calibri" w:eastAsia="Times New Roman" w:hAnsi="Calibri" w:cs="Calibri"/>
                <w:i/>
                <w:iCs/>
                <w:color w:val="000000"/>
                <w:sz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596F23E3" w14:textId="4287FE7C" w:rsidR="00887787" w:rsidRPr="009754A0" w:rsidRDefault="00887787" w:rsidP="00887787">
            <w:pPr>
              <w:pStyle w:val="Bullets"/>
              <w:numPr>
                <w:ilvl w:val="0"/>
                <w:numId w:val="20"/>
              </w:numPr>
              <w:spacing w:after="0"/>
            </w:pPr>
            <w:r w:rsidRPr="00BF423B">
              <w:rPr>
                <w:rFonts w:ascii="Calibri" w:eastAsia="Times New Roman" w:hAnsi="Calibri" w:cs="Calibri"/>
                <w:color w:val="000000"/>
                <w:position w:val="1"/>
              </w:rPr>
              <w:t xml:space="preserve">Work with the community, education, business, philanthropy and across government. Our engagement with partners will be purposeful, inclusive, </w:t>
            </w:r>
            <w:proofErr w:type="gramStart"/>
            <w:r w:rsidRPr="00BF423B">
              <w:rPr>
                <w:rFonts w:ascii="Calibri" w:eastAsia="Times New Roman" w:hAnsi="Calibri" w:cs="Calibri"/>
                <w:color w:val="000000"/>
                <w:position w:val="1"/>
              </w:rPr>
              <w:t>transparent</w:t>
            </w:r>
            <w:proofErr w:type="gramEnd"/>
            <w:r w:rsidRPr="00BF423B">
              <w:rPr>
                <w:rFonts w:ascii="Calibri" w:eastAsia="Times New Roman" w:hAnsi="Calibri" w:cs="Calibri"/>
                <w:color w:val="000000"/>
                <w:position w:val="1"/>
              </w:rPr>
              <w:t xml:space="preserve"> and respectful.</w:t>
            </w:r>
          </w:p>
        </w:tc>
      </w:tr>
    </w:tbl>
    <w:p w14:paraId="7B5F1BFC" w14:textId="192D7584" w:rsidR="00B71712" w:rsidRDefault="00B71712" w:rsidP="002A016C">
      <w:pPr>
        <w:rPr>
          <w:rFonts w:asciiTheme="minorHAnsi" w:hAnsiTheme="minorHAnsi" w:cstheme="minorHAnsi"/>
          <w:sz w:val="22"/>
        </w:rPr>
      </w:pPr>
    </w:p>
    <w:p w14:paraId="00021037" w14:textId="6A34B77D" w:rsidR="007C43B9" w:rsidRDefault="007C43B9" w:rsidP="002A016C">
      <w:pPr>
        <w:rPr>
          <w:rFonts w:asciiTheme="minorHAnsi" w:hAnsiTheme="minorHAnsi" w:cstheme="minorHAnsi"/>
          <w:sz w:val="22"/>
        </w:rPr>
      </w:pPr>
    </w:p>
    <w:sectPr w:rsidR="007C43B9"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2DBFE" w14:textId="77777777" w:rsidR="00D40C6C" w:rsidRDefault="00D40C6C" w:rsidP="002B2216">
      <w:r>
        <w:separator/>
      </w:r>
    </w:p>
  </w:endnote>
  <w:endnote w:type="continuationSeparator" w:id="0">
    <w:p w14:paraId="1A943F2B" w14:textId="77777777" w:rsidR="00D40C6C" w:rsidRDefault="00D40C6C" w:rsidP="002B2216">
      <w:r>
        <w:continuationSeparator/>
      </w:r>
    </w:p>
  </w:endnote>
  <w:endnote w:type="continuationNotice" w:id="1">
    <w:p w14:paraId="1E6ACAB7" w14:textId="77777777" w:rsidR="00D40C6C" w:rsidRDefault="00D40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ontserrat Black">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C1496" w14:textId="77777777" w:rsidR="00D40C6C" w:rsidRDefault="00D40C6C" w:rsidP="002B2216">
      <w:r>
        <w:separator/>
      </w:r>
    </w:p>
  </w:footnote>
  <w:footnote w:type="continuationSeparator" w:id="0">
    <w:p w14:paraId="49CD8F9A" w14:textId="77777777" w:rsidR="00D40C6C" w:rsidRDefault="00D40C6C" w:rsidP="002B2216">
      <w:r>
        <w:continuationSeparator/>
      </w:r>
    </w:p>
  </w:footnote>
  <w:footnote w:type="continuationNotice" w:id="1">
    <w:p w14:paraId="3549AF11" w14:textId="77777777" w:rsidR="00D40C6C" w:rsidRDefault="00D40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B545557"/>
    <w:multiLevelType w:val="hybridMultilevel"/>
    <w:tmpl w:val="BBE269D6"/>
    <w:lvl w:ilvl="0" w:tplc="CB3A1820">
      <w:start w:val="1"/>
      <w:numFmt w:val="bullet"/>
      <w:pStyle w:val="Bullets"/>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7"/>
  </w:num>
  <w:num w:numId="4">
    <w:abstractNumId w:val="13"/>
  </w:num>
  <w:num w:numId="5">
    <w:abstractNumId w:val="14"/>
  </w:num>
  <w:num w:numId="6">
    <w:abstractNumId w:val="19"/>
  </w:num>
  <w:num w:numId="7">
    <w:abstractNumId w:val="1"/>
  </w:num>
  <w:num w:numId="8">
    <w:abstractNumId w:val="15"/>
  </w:num>
  <w:num w:numId="9">
    <w:abstractNumId w:val="0"/>
  </w:num>
  <w:num w:numId="10">
    <w:abstractNumId w:val="6"/>
  </w:num>
  <w:num w:numId="11">
    <w:abstractNumId w:val="2"/>
  </w:num>
  <w:num w:numId="12">
    <w:abstractNumId w:val="23"/>
  </w:num>
  <w:num w:numId="13">
    <w:abstractNumId w:val="22"/>
  </w:num>
  <w:num w:numId="14">
    <w:abstractNumId w:val="24"/>
  </w:num>
  <w:num w:numId="15">
    <w:abstractNumId w:val="3"/>
  </w:num>
  <w:num w:numId="16">
    <w:abstractNumId w:val="25"/>
  </w:num>
  <w:num w:numId="17">
    <w:abstractNumId w:val="12"/>
  </w:num>
  <w:num w:numId="18">
    <w:abstractNumId w:val="5"/>
  </w:num>
  <w:num w:numId="19">
    <w:abstractNumId w:val="20"/>
  </w:num>
  <w:num w:numId="20">
    <w:abstractNumId w:val="10"/>
  </w:num>
  <w:num w:numId="21">
    <w:abstractNumId w:val="4"/>
  </w:num>
  <w:num w:numId="22">
    <w:abstractNumId w:val="18"/>
  </w:num>
  <w:num w:numId="23">
    <w:abstractNumId w:val="7"/>
  </w:num>
  <w:num w:numId="24">
    <w:abstractNumId w:val="16"/>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13AF9"/>
    <w:rsid w:val="0002172B"/>
    <w:rsid w:val="0002351C"/>
    <w:rsid w:val="00024C96"/>
    <w:rsid w:val="000250A9"/>
    <w:rsid w:val="00025AC1"/>
    <w:rsid w:val="0004238D"/>
    <w:rsid w:val="00051DBC"/>
    <w:rsid w:val="000550B5"/>
    <w:rsid w:val="00057D8C"/>
    <w:rsid w:val="00083AE3"/>
    <w:rsid w:val="0009210C"/>
    <w:rsid w:val="000A597D"/>
    <w:rsid w:val="000B5A42"/>
    <w:rsid w:val="000B6BDA"/>
    <w:rsid w:val="000C0959"/>
    <w:rsid w:val="000F1F6D"/>
    <w:rsid w:val="000F3F68"/>
    <w:rsid w:val="001160F8"/>
    <w:rsid w:val="001401F0"/>
    <w:rsid w:val="00146695"/>
    <w:rsid w:val="00153458"/>
    <w:rsid w:val="001821D8"/>
    <w:rsid w:val="00183E46"/>
    <w:rsid w:val="00192818"/>
    <w:rsid w:val="001939CD"/>
    <w:rsid w:val="00196AB3"/>
    <w:rsid w:val="001978E5"/>
    <w:rsid w:val="001E7708"/>
    <w:rsid w:val="00202673"/>
    <w:rsid w:val="0022236F"/>
    <w:rsid w:val="0022333B"/>
    <w:rsid w:val="002464F0"/>
    <w:rsid w:val="002471D0"/>
    <w:rsid w:val="00253E4E"/>
    <w:rsid w:val="002579FE"/>
    <w:rsid w:val="00261423"/>
    <w:rsid w:val="00266B15"/>
    <w:rsid w:val="002742C9"/>
    <w:rsid w:val="002A016C"/>
    <w:rsid w:val="002B0FE1"/>
    <w:rsid w:val="002B2216"/>
    <w:rsid w:val="002B3A60"/>
    <w:rsid w:val="002B4D34"/>
    <w:rsid w:val="002D79C2"/>
    <w:rsid w:val="002E1FAC"/>
    <w:rsid w:val="002E256E"/>
    <w:rsid w:val="002F1A01"/>
    <w:rsid w:val="002F5860"/>
    <w:rsid w:val="002F5ACE"/>
    <w:rsid w:val="00300083"/>
    <w:rsid w:val="00305A11"/>
    <w:rsid w:val="003122BD"/>
    <w:rsid w:val="003122E9"/>
    <w:rsid w:val="003315AB"/>
    <w:rsid w:val="0035471B"/>
    <w:rsid w:val="003617E4"/>
    <w:rsid w:val="00361C84"/>
    <w:rsid w:val="003636DC"/>
    <w:rsid w:val="00363849"/>
    <w:rsid w:val="00363C4B"/>
    <w:rsid w:val="0038473F"/>
    <w:rsid w:val="0039354E"/>
    <w:rsid w:val="003A4DFE"/>
    <w:rsid w:val="003B530D"/>
    <w:rsid w:val="003C268D"/>
    <w:rsid w:val="003D199E"/>
    <w:rsid w:val="003E677F"/>
    <w:rsid w:val="003F25A7"/>
    <w:rsid w:val="003F2689"/>
    <w:rsid w:val="00415693"/>
    <w:rsid w:val="0041695B"/>
    <w:rsid w:val="004255DE"/>
    <w:rsid w:val="0044280D"/>
    <w:rsid w:val="00452E8D"/>
    <w:rsid w:val="00453BF3"/>
    <w:rsid w:val="00454DB4"/>
    <w:rsid w:val="004573A2"/>
    <w:rsid w:val="004626DA"/>
    <w:rsid w:val="00466025"/>
    <w:rsid w:val="004A0226"/>
    <w:rsid w:val="004A23F6"/>
    <w:rsid w:val="004B2472"/>
    <w:rsid w:val="004B5455"/>
    <w:rsid w:val="004C2489"/>
    <w:rsid w:val="004C2616"/>
    <w:rsid w:val="004C32A0"/>
    <w:rsid w:val="004C43DB"/>
    <w:rsid w:val="004D715C"/>
    <w:rsid w:val="004E7B15"/>
    <w:rsid w:val="005028A3"/>
    <w:rsid w:val="00520625"/>
    <w:rsid w:val="00521754"/>
    <w:rsid w:val="005228A0"/>
    <w:rsid w:val="0053634A"/>
    <w:rsid w:val="00596D9E"/>
    <w:rsid w:val="005A30CD"/>
    <w:rsid w:val="005A46D3"/>
    <w:rsid w:val="005B61C0"/>
    <w:rsid w:val="005C4DAD"/>
    <w:rsid w:val="005E178E"/>
    <w:rsid w:val="005E44A7"/>
    <w:rsid w:val="005E5F24"/>
    <w:rsid w:val="005F298D"/>
    <w:rsid w:val="005F30DA"/>
    <w:rsid w:val="005F3DC0"/>
    <w:rsid w:val="006058B6"/>
    <w:rsid w:val="006257EF"/>
    <w:rsid w:val="00644570"/>
    <w:rsid w:val="006627F8"/>
    <w:rsid w:val="00676898"/>
    <w:rsid w:val="00684064"/>
    <w:rsid w:val="006934F8"/>
    <w:rsid w:val="00695EDD"/>
    <w:rsid w:val="006A7C6A"/>
    <w:rsid w:val="006C31E9"/>
    <w:rsid w:val="006C45A1"/>
    <w:rsid w:val="006E1EF5"/>
    <w:rsid w:val="006E45C3"/>
    <w:rsid w:val="006F3C93"/>
    <w:rsid w:val="00700DC0"/>
    <w:rsid w:val="007047D7"/>
    <w:rsid w:val="00712680"/>
    <w:rsid w:val="00724441"/>
    <w:rsid w:val="00741900"/>
    <w:rsid w:val="0075202B"/>
    <w:rsid w:val="00752108"/>
    <w:rsid w:val="007566F4"/>
    <w:rsid w:val="00763C09"/>
    <w:rsid w:val="00783F3F"/>
    <w:rsid w:val="0079503D"/>
    <w:rsid w:val="007B38A1"/>
    <w:rsid w:val="007C43B9"/>
    <w:rsid w:val="007D4E52"/>
    <w:rsid w:val="007E687F"/>
    <w:rsid w:val="007E7AFE"/>
    <w:rsid w:val="007F47A5"/>
    <w:rsid w:val="007F4E8D"/>
    <w:rsid w:val="007F5267"/>
    <w:rsid w:val="007F54D8"/>
    <w:rsid w:val="007F7819"/>
    <w:rsid w:val="00815F03"/>
    <w:rsid w:val="00817E43"/>
    <w:rsid w:val="00820F49"/>
    <w:rsid w:val="008304CB"/>
    <w:rsid w:val="00841AFB"/>
    <w:rsid w:val="00856533"/>
    <w:rsid w:val="0086333F"/>
    <w:rsid w:val="00881C71"/>
    <w:rsid w:val="0088424D"/>
    <w:rsid w:val="00887787"/>
    <w:rsid w:val="008A5682"/>
    <w:rsid w:val="008B7F73"/>
    <w:rsid w:val="008C6CA3"/>
    <w:rsid w:val="008D4B60"/>
    <w:rsid w:val="00916025"/>
    <w:rsid w:val="00917799"/>
    <w:rsid w:val="00925C5F"/>
    <w:rsid w:val="00932E4D"/>
    <w:rsid w:val="00943AB6"/>
    <w:rsid w:val="009517F4"/>
    <w:rsid w:val="00954D57"/>
    <w:rsid w:val="00962D36"/>
    <w:rsid w:val="009754A0"/>
    <w:rsid w:val="00990A39"/>
    <w:rsid w:val="00991FD0"/>
    <w:rsid w:val="009939ED"/>
    <w:rsid w:val="009A31E6"/>
    <w:rsid w:val="009A3DCB"/>
    <w:rsid w:val="009B0E8B"/>
    <w:rsid w:val="009D1180"/>
    <w:rsid w:val="009E347E"/>
    <w:rsid w:val="009E71FD"/>
    <w:rsid w:val="009F32F5"/>
    <w:rsid w:val="00A0006E"/>
    <w:rsid w:val="00A11550"/>
    <w:rsid w:val="00A1446D"/>
    <w:rsid w:val="00A16B29"/>
    <w:rsid w:val="00A42AE1"/>
    <w:rsid w:val="00A42E8D"/>
    <w:rsid w:val="00A64FF1"/>
    <w:rsid w:val="00A6732E"/>
    <w:rsid w:val="00A8046D"/>
    <w:rsid w:val="00A9166A"/>
    <w:rsid w:val="00A9357E"/>
    <w:rsid w:val="00A93E21"/>
    <w:rsid w:val="00AA317C"/>
    <w:rsid w:val="00AA72A0"/>
    <w:rsid w:val="00AB0219"/>
    <w:rsid w:val="00AB2A60"/>
    <w:rsid w:val="00AC60D9"/>
    <w:rsid w:val="00AD0FFB"/>
    <w:rsid w:val="00AF06FA"/>
    <w:rsid w:val="00B27DA9"/>
    <w:rsid w:val="00B47252"/>
    <w:rsid w:val="00B47DEA"/>
    <w:rsid w:val="00B71712"/>
    <w:rsid w:val="00B83F95"/>
    <w:rsid w:val="00B872D1"/>
    <w:rsid w:val="00BA0340"/>
    <w:rsid w:val="00BA08F5"/>
    <w:rsid w:val="00BB2095"/>
    <w:rsid w:val="00BB5037"/>
    <w:rsid w:val="00BC0044"/>
    <w:rsid w:val="00BC0512"/>
    <w:rsid w:val="00BC0C4E"/>
    <w:rsid w:val="00BE28DE"/>
    <w:rsid w:val="00BF2607"/>
    <w:rsid w:val="00C06DBB"/>
    <w:rsid w:val="00C07C85"/>
    <w:rsid w:val="00C153E4"/>
    <w:rsid w:val="00C353F1"/>
    <w:rsid w:val="00C408D4"/>
    <w:rsid w:val="00C42CD6"/>
    <w:rsid w:val="00C45304"/>
    <w:rsid w:val="00C4543A"/>
    <w:rsid w:val="00C52A8E"/>
    <w:rsid w:val="00C60A96"/>
    <w:rsid w:val="00C735F9"/>
    <w:rsid w:val="00C753DC"/>
    <w:rsid w:val="00C8140B"/>
    <w:rsid w:val="00C8323D"/>
    <w:rsid w:val="00C872BE"/>
    <w:rsid w:val="00C87473"/>
    <w:rsid w:val="00C94CCD"/>
    <w:rsid w:val="00C96D47"/>
    <w:rsid w:val="00CA46C9"/>
    <w:rsid w:val="00CC77D2"/>
    <w:rsid w:val="00CD791B"/>
    <w:rsid w:val="00CF41C1"/>
    <w:rsid w:val="00D12017"/>
    <w:rsid w:val="00D122F7"/>
    <w:rsid w:val="00D15C44"/>
    <w:rsid w:val="00D206DB"/>
    <w:rsid w:val="00D30394"/>
    <w:rsid w:val="00D40C6C"/>
    <w:rsid w:val="00D4139C"/>
    <w:rsid w:val="00D4385E"/>
    <w:rsid w:val="00D62B35"/>
    <w:rsid w:val="00D97F72"/>
    <w:rsid w:val="00DB1424"/>
    <w:rsid w:val="00DB16DE"/>
    <w:rsid w:val="00DB49B5"/>
    <w:rsid w:val="00DC67CA"/>
    <w:rsid w:val="00DD0983"/>
    <w:rsid w:val="00DD7742"/>
    <w:rsid w:val="00DE6C20"/>
    <w:rsid w:val="00E1348E"/>
    <w:rsid w:val="00E1349F"/>
    <w:rsid w:val="00E139F6"/>
    <w:rsid w:val="00E13CD9"/>
    <w:rsid w:val="00E2187A"/>
    <w:rsid w:val="00E24C34"/>
    <w:rsid w:val="00E429F3"/>
    <w:rsid w:val="00E50679"/>
    <w:rsid w:val="00E55A0A"/>
    <w:rsid w:val="00E7687F"/>
    <w:rsid w:val="00E83240"/>
    <w:rsid w:val="00E94135"/>
    <w:rsid w:val="00E94E9E"/>
    <w:rsid w:val="00EA279D"/>
    <w:rsid w:val="00EC6676"/>
    <w:rsid w:val="00EC68A0"/>
    <w:rsid w:val="00EE06F0"/>
    <w:rsid w:val="00EF48A1"/>
    <w:rsid w:val="00F0371E"/>
    <w:rsid w:val="00F04408"/>
    <w:rsid w:val="00F177BB"/>
    <w:rsid w:val="00F20E12"/>
    <w:rsid w:val="00F21CF8"/>
    <w:rsid w:val="00F26CBE"/>
    <w:rsid w:val="00F44D29"/>
    <w:rsid w:val="00F47B36"/>
    <w:rsid w:val="00F64915"/>
    <w:rsid w:val="00F67C87"/>
    <w:rsid w:val="00F81254"/>
    <w:rsid w:val="00F82804"/>
    <w:rsid w:val="00F92201"/>
    <w:rsid w:val="00F9452D"/>
    <w:rsid w:val="00FB56F7"/>
    <w:rsid w:val="00FB60AA"/>
    <w:rsid w:val="00FB6E31"/>
    <w:rsid w:val="00FF5228"/>
    <w:rsid w:val="00FF5233"/>
    <w:rsid w:val="00FF6ABC"/>
    <w:rsid w:val="0D27928E"/>
    <w:rsid w:val="1461DD10"/>
    <w:rsid w:val="1F977E49"/>
    <w:rsid w:val="224CD239"/>
    <w:rsid w:val="24D0DBBD"/>
    <w:rsid w:val="2ECFD340"/>
    <w:rsid w:val="2F5E05B7"/>
    <w:rsid w:val="2F94ADAC"/>
    <w:rsid w:val="2F9BF0EC"/>
    <w:rsid w:val="31A4D690"/>
    <w:rsid w:val="31F9D688"/>
    <w:rsid w:val="34FAEEB2"/>
    <w:rsid w:val="371DECF5"/>
    <w:rsid w:val="3C948D8D"/>
    <w:rsid w:val="4239B30A"/>
    <w:rsid w:val="44E5D44F"/>
    <w:rsid w:val="493FA33E"/>
    <w:rsid w:val="4C4D07B3"/>
    <w:rsid w:val="4C5CA9B1"/>
    <w:rsid w:val="526D7ED9"/>
    <w:rsid w:val="546E48D7"/>
    <w:rsid w:val="5758872D"/>
    <w:rsid w:val="583C7B2D"/>
    <w:rsid w:val="6012D0CE"/>
    <w:rsid w:val="63EED8D1"/>
    <w:rsid w:val="66026934"/>
    <w:rsid w:val="6773F8D1"/>
    <w:rsid w:val="689B4ECB"/>
    <w:rsid w:val="695F0586"/>
    <w:rsid w:val="6A0C3DCB"/>
    <w:rsid w:val="76772A9C"/>
    <w:rsid w:val="792F1FA7"/>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985C6C4B-F84D-4A2E-A13B-C7098748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Bullets">
    <w:name w:val="Bullets"/>
    <w:basedOn w:val="ListParagraph"/>
    <w:link w:val="BulletsChar"/>
    <w:qFormat/>
    <w:rsid w:val="00DE6C20"/>
    <w:pPr>
      <w:numPr>
        <w:numId w:val="2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DE6C20"/>
  </w:style>
  <w:style w:type="paragraph" w:customStyle="1" w:styleId="Default">
    <w:name w:val="Default"/>
    <w:rsid w:val="007F54D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Natalie Ingrati</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bcd6c09f-4c61-4141-bf46-90a29a6a9333"/>
    <ds:schemaRef ds:uri="6df2b253-b5eb-483d-ba28-49f93a53811d"/>
  </ds:schemaRefs>
</ds:datastoreItem>
</file>

<file path=customXml/itemProps2.xml><?xml version="1.0" encoding="utf-8"?>
<ds:datastoreItem xmlns:ds="http://schemas.openxmlformats.org/officeDocument/2006/customXml" ds:itemID="{517998C0-54E7-4D60-8AF5-52B376E8F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5</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2020-10-21T00:25:00Z</cp:lastPrinted>
  <dcterms:created xsi:type="dcterms:W3CDTF">2021-12-08T05:19:00Z</dcterms:created>
  <dcterms:modified xsi:type="dcterms:W3CDTF">2021-12-08T05:19:00Z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